
<file path=[Content_Types].xml><?xml version="1.0" encoding="utf-8"?>
<Types xmlns="http://schemas.openxmlformats.org/package/2006/content-types">
  <Default Extension="bin" ContentType="application/vnd.openxmlformats-officedocument.oleObject"/>
  <Default Extension="gif" ContentType="image/gif"/>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4CE875A" w14:textId="77777777" w:rsidR="00000000" w:rsidRDefault="00000000">
      <w:pPr>
        <w:jc w:val="center"/>
        <w:rPr>
          <w:rFonts w:hint="eastAsia"/>
          <w:b/>
          <w:sz w:val="28"/>
          <w:u w:val="single"/>
        </w:rPr>
      </w:pPr>
    </w:p>
    <w:p w14:paraId="622B6893" w14:textId="77777777" w:rsidR="00000000" w:rsidRDefault="00000000">
      <w:pPr>
        <w:jc w:val="center"/>
        <w:rPr>
          <w:rFonts w:hint="eastAsia"/>
          <w:b/>
          <w:sz w:val="28"/>
          <w:u w:val="single"/>
        </w:rPr>
      </w:pPr>
    </w:p>
    <w:p w14:paraId="3657CA49" w14:textId="77777777" w:rsidR="00000000" w:rsidRDefault="00000000">
      <w:pPr>
        <w:jc w:val="center"/>
        <w:rPr>
          <w:rFonts w:hint="eastAsia"/>
          <w:b/>
          <w:sz w:val="44"/>
        </w:rPr>
      </w:pPr>
      <w:r>
        <w:rPr>
          <w:rFonts w:ascii="宋体" w:hint="eastAsia"/>
          <w:b/>
          <w:sz w:val="44"/>
        </w:rPr>
        <w:t>练 习 题 报 告</w:t>
      </w:r>
    </w:p>
    <w:p w14:paraId="60F82829" w14:textId="77777777" w:rsidR="00000000" w:rsidRDefault="00000000">
      <w:pPr>
        <w:jc w:val="center"/>
        <w:rPr>
          <w:rFonts w:hint="eastAsia"/>
          <w:b/>
          <w:sz w:val="28"/>
          <w:u w:val="single"/>
        </w:rPr>
      </w:pPr>
    </w:p>
    <w:p w14:paraId="2B299E56" w14:textId="77777777" w:rsidR="00000000" w:rsidRDefault="00000000">
      <w:pPr>
        <w:jc w:val="center"/>
        <w:rPr>
          <w:rFonts w:hint="eastAsia"/>
          <w:b/>
          <w:sz w:val="28"/>
          <w:u w:val="single"/>
        </w:rPr>
      </w:pPr>
    </w:p>
    <w:tbl>
      <w:tblPr>
        <w:tblW w:w="0" w:type="auto"/>
        <w:jc w:val="center"/>
        <w:tblInd w:w="0" w:type="dxa"/>
        <w:tblBorders>
          <w:insideH w:val="single" w:sz="4" w:space="0" w:color="auto"/>
          <w:insideV w:val="single" w:sz="4" w:space="0" w:color="auto"/>
        </w:tblBorders>
        <w:tblLook w:val="0000" w:firstRow="0" w:lastRow="0" w:firstColumn="0" w:lastColumn="0" w:noHBand="0" w:noVBand="0"/>
      </w:tblPr>
      <w:tblGrid>
        <w:gridCol w:w="6698"/>
      </w:tblGrid>
      <w:tr w:rsidR="00000000" w14:paraId="3BED583A" w14:textId="77777777">
        <w:trPr>
          <w:jc w:val="center"/>
        </w:trPr>
        <w:tc>
          <w:tcPr>
            <w:tcW w:w="6698" w:type="dxa"/>
          </w:tcPr>
          <w:p w14:paraId="76AC233A" w14:textId="77777777" w:rsidR="00000000" w:rsidRDefault="00000000">
            <w:pPr>
              <w:spacing w:beforeLines="100" w:before="312" w:afterLines="100" w:after="312"/>
              <w:rPr>
                <w:rFonts w:ascii="宋体" w:hAnsi="宋体" w:hint="eastAsia"/>
                <w:b/>
                <w:sz w:val="28"/>
                <w:szCs w:val="28"/>
                <w:u w:val="single"/>
              </w:rPr>
            </w:pPr>
            <w:r>
              <w:rPr>
                <w:rFonts w:ascii="宋体" w:hAnsi="宋体" w:hint="eastAsia"/>
                <w:b/>
                <w:sz w:val="28"/>
                <w:szCs w:val="28"/>
              </w:rPr>
              <w:t xml:space="preserve">课程名称 </w:t>
            </w:r>
            <w:r>
              <w:rPr>
                <w:rFonts w:ascii="宋体" w:hAnsi="宋体" w:hint="eastAsia"/>
                <w:b/>
                <w:sz w:val="28"/>
                <w:szCs w:val="28"/>
                <w:u w:val="single"/>
              </w:rPr>
              <w:t xml:space="preserve">  计算机图形学                      </w:t>
            </w:r>
          </w:p>
          <w:p w14:paraId="44D06E0B" w14:textId="77777777" w:rsidR="00000000" w:rsidRDefault="00000000">
            <w:pPr>
              <w:spacing w:beforeLines="100" w:before="312" w:afterLines="100" w:after="312"/>
              <w:rPr>
                <w:rFonts w:ascii="宋体" w:hAnsi="宋体" w:hint="eastAsia"/>
                <w:b/>
                <w:sz w:val="28"/>
                <w:szCs w:val="28"/>
                <w:u w:val="single"/>
              </w:rPr>
            </w:pPr>
            <w:r>
              <w:rPr>
                <w:rFonts w:ascii="宋体" w:hAnsi="宋体" w:hint="eastAsia"/>
                <w:b/>
                <w:sz w:val="28"/>
                <w:szCs w:val="28"/>
              </w:rPr>
              <w:t xml:space="preserve">项目名称 </w:t>
            </w:r>
            <w:r>
              <w:rPr>
                <w:rFonts w:ascii="宋体" w:hAnsi="宋体" w:hint="eastAsia"/>
                <w:b/>
                <w:sz w:val="28"/>
                <w:szCs w:val="28"/>
                <w:u w:val="single"/>
              </w:rPr>
              <w:t xml:space="preserve">  Phong光照模型（1）   </w:t>
            </w:r>
            <w:r>
              <w:rPr>
                <w:rFonts w:ascii="宋体" w:hAnsi="宋体"/>
                <w:b/>
                <w:sz w:val="28"/>
                <w:szCs w:val="28"/>
                <w:u w:val="single"/>
              </w:rPr>
              <w:t xml:space="preserve">  </w:t>
            </w:r>
            <w:r>
              <w:rPr>
                <w:rFonts w:ascii="宋体" w:hAnsi="宋体" w:hint="eastAsia"/>
                <w:b/>
                <w:sz w:val="28"/>
                <w:szCs w:val="28"/>
                <w:u w:val="single"/>
              </w:rPr>
              <w:t xml:space="preserve">           </w:t>
            </w:r>
          </w:p>
          <w:p w14:paraId="0B1A6D26" w14:textId="77777777" w:rsidR="00000000" w:rsidRDefault="00000000">
            <w:pPr>
              <w:spacing w:beforeLines="100" w:before="312" w:afterLines="100" w:after="312"/>
              <w:rPr>
                <w:rFonts w:ascii="宋体" w:hAnsi="宋体" w:hint="eastAsia"/>
                <w:b/>
                <w:sz w:val="28"/>
                <w:szCs w:val="28"/>
                <w:u w:val="single"/>
              </w:rPr>
            </w:pPr>
            <w:r>
              <w:rPr>
                <w:rFonts w:ascii="宋体" w:hAnsi="宋体" w:hint="eastAsia"/>
                <w:b/>
                <w:sz w:val="28"/>
                <w:szCs w:val="28"/>
              </w:rPr>
              <w:t xml:space="preserve">学    院 </w:t>
            </w:r>
            <w:r>
              <w:rPr>
                <w:rFonts w:ascii="宋体" w:hAnsi="宋体" w:hint="eastAsia"/>
                <w:b/>
                <w:sz w:val="28"/>
                <w:szCs w:val="28"/>
                <w:u w:val="single"/>
              </w:rPr>
              <w:t xml:space="preserve">  </w:t>
            </w:r>
            <w:r>
              <w:rPr>
                <w:rFonts w:ascii="宋体" w:hAnsi="宋体"/>
                <w:b/>
                <w:sz w:val="28"/>
                <w:szCs w:val="28"/>
                <w:u w:val="single"/>
              </w:rPr>
              <w:t xml:space="preserve">  </w:t>
            </w:r>
            <w:r w:rsidR="00620947">
              <w:rPr>
                <w:rFonts w:ascii="宋体" w:hAnsi="宋体" w:hint="eastAsia"/>
                <w:b/>
                <w:sz w:val="28"/>
                <w:szCs w:val="28"/>
                <w:u w:val="single"/>
              </w:rPr>
              <w:t>计算机与软件</w:t>
            </w:r>
            <w:r>
              <w:rPr>
                <w:rFonts w:ascii="宋体" w:hAnsi="宋体"/>
                <w:b/>
                <w:sz w:val="28"/>
                <w:szCs w:val="28"/>
                <w:u w:val="single"/>
              </w:rPr>
              <w:t xml:space="preserve">              </w:t>
            </w:r>
            <w:r>
              <w:rPr>
                <w:rFonts w:ascii="宋体" w:hAnsi="宋体" w:hint="eastAsia"/>
                <w:b/>
                <w:sz w:val="28"/>
                <w:szCs w:val="28"/>
                <w:u w:val="single"/>
              </w:rPr>
              <w:t xml:space="preserve">                  </w:t>
            </w:r>
          </w:p>
          <w:p w14:paraId="0FD9F36B" w14:textId="77777777" w:rsidR="00000000" w:rsidRDefault="00000000">
            <w:pPr>
              <w:spacing w:beforeLines="100" w:before="312" w:afterLines="100" w:after="312"/>
              <w:rPr>
                <w:rFonts w:ascii="宋体" w:hAnsi="宋体" w:hint="eastAsia"/>
                <w:b/>
                <w:sz w:val="28"/>
                <w:szCs w:val="28"/>
              </w:rPr>
            </w:pPr>
            <w:r>
              <w:rPr>
                <w:rFonts w:ascii="宋体" w:hAnsi="宋体" w:hint="eastAsia"/>
                <w:b/>
                <w:sz w:val="28"/>
                <w:szCs w:val="28"/>
              </w:rPr>
              <w:t xml:space="preserve">专    业 </w:t>
            </w:r>
            <w:r>
              <w:rPr>
                <w:rFonts w:ascii="宋体" w:hAnsi="宋体" w:hint="eastAsia"/>
                <w:b/>
                <w:sz w:val="28"/>
                <w:szCs w:val="28"/>
                <w:u w:val="single"/>
              </w:rPr>
              <w:t xml:space="preserve">    </w:t>
            </w:r>
            <w:r w:rsidR="00620947">
              <w:rPr>
                <w:rFonts w:ascii="宋体" w:hAnsi="宋体" w:hint="eastAsia"/>
                <w:b/>
                <w:sz w:val="28"/>
                <w:szCs w:val="28"/>
                <w:u w:val="single"/>
              </w:rPr>
              <w:t>计算机科学与技术</w:t>
            </w:r>
            <w:r>
              <w:rPr>
                <w:rFonts w:ascii="宋体" w:hAnsi="宋体" w:hint="eastAsia"/>
                <w:b/>
                <w:sz w:val="28"/>
                <w:szCs w:val="28"/>
                <w:u w:val="single"/>
              </w:rPr>
              <w:t xml:space="preserve">                              </w:t>
            </w:r>
          </w:p>
          <w:p w14:paraId="375C1495" w14:textId="77777777" w:rsidR="00000000" w:rsidRDefault="00000000">
            <w:pPr>
              <w:spacing w:beforeLines="100" w:before="312" w:afterLines="100" w:after="312"/>
              <w:rPr>
                <w:rFonts w:ascii="宋体" w:hAnsi="宋体" w:hint="eastAsia"/>
                <w:b/>
                <w:sz w:val="28"/>
                <w:szCs w:val="28"/>
                <w:u w:val="single"/>
              </w:rPr>
            </w:pPr>
            <w:r>
              <w:rPr>
                <w:rFonts w:ascii="宋体" w:hAnsi="宋体" w:hint="eastAsia"/>
                <w:b/>
                <w:sz w:val="28"/>
                <w:szCs w:val="28"/>
              </w:rPr>
              <w:t xml:space="preserve">指导教师 </w:t>
            </w:r>
            <w:r>
              <w:rPr>
                <w:rFonts w:ascii="宋体" w:hAnsi="宋体" w:hint="eastAsia"/>
                <w:b/>
                <w:sz w:val="28"/>
                <w:szCs w:val="28"/>
                <w:u w:val="single"/>
              </w:rPr>
              <w:t xml:space="preserve">  熊卫丹 </w:t>
            </w:r>
            <w:r>
              <w:rPr>
                <w:rFonts w:ascii="宋体" w:hAnsi="宋体"/>
                <w:b/>
                <w:sz w:val="28"/>
                <w:szCs w:val="28"/>
                <w:u w:val="single"/>
              </w:rPr>
              <w:t xml:space="preserve"> </w:t>
            </w:r>
            <w:r>
              <w:rPr>
                <w:rFonts w:ascii="宋体" w:hAnsi="宋体" w:hint="eastAsia"/>
                <w:b/>
                <w:sz w:val="28"/>
                <w:szCs w:val="28"/>
                <w:u w:val="single"/>
              </w:rPr>
              <w:t xml:space="preserve">                            </w:t>
            </w:r>
          </w:p>
          <w:p w14:paraId="628E6142" w14:textId="77777777" w:rsidR="00000000" w:rsidRDefault="00000000">
            <w:pPr>
              <w:spacing w:beforeLines="100" w:before="312" w:afterLines="100" w:after="312"/>
              <w:rPr>
                <w:rFonts w:ascii="宋体" w:hAnsi="宋体" w:hint="eastAsia"/>
                <w:b/>
                <w:sz w:val="28"/>
                <w:szCs w:val="28"/>
              </w:rPr>
            </w:pPr>
            <w:r>
              <w:rPr>
                <w:rFonts w:ascii="宋体" w:hAnsi="宋体" w:hint="eastAsia"/>
                <w:b/>
                <w:sz w:val="28"/>
                <w:szCs w:val="28"/>
              </w:rPr>
              <w:t xml:space="preserve">报 告 人 </w:t>
            </w:r>
            <w:r>
              <w:rPr>
                <w:rFonts w:ascii="宋体" w:hAnsi="宋体" w:hint="eastAsia"/>
                <w:b/>
                <w:sz w:val="28"/>
                <w:szCs w:val="28"/>
                <w:u w:val="single"/>
              </w:rPr>
              <w:t xml:space="preserve">   </w:t>
            </w:r>
            <w:proofErr w:type="gramStart"/>
            <w:r w:rsidR="00620947">
              <w:rPr>
                <w:rFonts w:ascii="宋体" w:hAnsi="宋体" w:hint="eastAsia"/>
                <w:b/>
                <w:sz w:val="28"/>
                <w:szCs w:val="28"/>
                <w:u w:val="single"/>
              </w:rPr>
              <w:t>杜良衡</w:t>
            </w:r>
            <w:proofErr w:type="gramEnd"/>
            <w:r>
              <w:rPr>
                <w:rFonts w:ascii="宋体" w:hAnsi="宋体" w:hint="eastAsia"/>
                <w:b/>
                <w:sz w:val="28"/>
                <w:szCs w:val="28"/>
                <w:u w:val="single"/>
              </w:rPr>
              <w:t xml:space="preserve">      </w:t>
            </w:r>
            <w:r>
              <w:rPr>
                <w:rFonts w:ascii="宋体" w:hAnsi="宋体" w:hint="eastAsia"/>
                <w:b/>
                <w:sz w:val="28"/>
                <w:szCs w:val="28"/>
              </w:rPr>
              <w:t xml:space="preserve"> 学号 </w:t>
            </w:r>
            <w:r>
              <w:rPr>
                <w:rFonts w:ascii="宋体" w:hAnsi="宋体" w:hint="eastAsia"/>
                <w:b/>
                <w:sz w:val="28"/>
                <w:szCs w:val="28"/>
                <w:u w:val="single"/>
              </w:rPr>
              <w:t xml:space="preserve">  </w:t>
            </w:r>
            <w:r w:rsidR="00620947">
              <w:rPr>
                <w:rFonts w:ascii="宋体" w:hAnsi="宋体" w:hint="eastAsia"/>
                <w:b/>
                <w:sz w:val="28"/>
                <w:szCs w:val="28"/>
                <w:u w:val="single"/>
              </w:rPr>
              <w:t>2022150255</w:t>
            </w:r>
            <w:r>
              <w:rPr>
                <w:rFonts w:ascii="宋体" w:hAnsi="宋体" w:hint="eastAsia"/>
                <w:b/>
                <w:sz w:val="28"/>
                <w:szCs w:val="28"/>
                <w:u w:val="single"/>
              </w:rPr>
              <w:t xml:space="preserve">               </w:t>
            </w:r>
          </w:p>
          <w:p w14:paraId="0B36059C" w14:textId="77777777" w:rsidR="00000000" w:rsidRDefault="00000000">
            <w:pPr>
              <w:spacing w:beforeLines="100" w:before="312" w:afterLines="100" w:after="312"/>
              <w:rPr>
                <w:rFonts w:ascii="宋体" w:hAnsi="宋体" w:hint="eastAsia"/>
                <w:b/>
                <w:sz w:val="28"/>
                <w:szCs w:val="28"/>
              </w:rPr>
            </w:pPr>
          </w:p>
          <w:p w14:paraId="3281E2FA" w14:textId="77777777" w:rsidR="00000000" w:rsidRDefault="00000000">
            <w:pPr>
              <w:spacing w:beforeLines="100" w:before="312" w:afterLines="100" w:after="312"/>
              <w:rPr>
                <w:rFonts w:hint="eastAsia"/>
                <w:b/>
                <w:sz w:val="44"/>
              </w:rPr>
            </w:pPr>
          </w:p>
        </w:tc>
      </w:tr>
    </w:tbl>
    <w:p w14:paraId="1B5E86E2" w14:textId="77777777" w:rsidR="00000000" w:rsidRDefault="00000000">
      <w:pPr>
        <w:jc w:val="center"/>
        <w:rPr>
          <w:rFonts w:hint="eastAsia"/>
          <w:b/>
          <w:sz w:val="28"/>
          <w:u w:val="single"/>
        </w:rPr>
      </w:pPr>
    </w:p>
    <w:p w14:paraId="14694F77" w14:textId="77777777" w:rsidR="00000000" w:rsidRDefault="00000000">
      <w:pPr>
        <w:jc w:val="center"/>
        <w:rPr>
          <w:rFonts w:hint="eastAsia"/>
          <w:b/>
          <w:sz w:val="28"/>
          <w:u w:val="single"/>
        </w:rPr>
      </w:pPr>
    </w:p>
    <w:p w14:paraId="271A4706" w14:textId="77777777" w:rsidR="00000000" w:rsidRDefault="00000000">
      <w:pPr>
        <w:jc w:val="center"/>
        <w:rPr>
          <w:rFonts w:hint="eastAsia"/>
          <w:b/>
          <w:sz w:val="28"/>
          <w:u w:val="single"/>
        </w:rPr>
      </w:pPr>
    </w:p>
    <w:p w14:paraId="36236CE6" w14:textId="77777777" w:rsidR="00000000" w:rsidRDefault="00000000">
      <w:pPr>
        <w:jc w:val="center"/>
        <w:rPr>
          <w:rFonts w:hint="eastAsia"/>
          <w:b/>
          <w:sz w:val="28"/>
          <w:u w:val="single"/>
        </w:rPr>
      </w:pPr>
    </w:p>
    <w:p w14:paraId="0815847B" w14:textId="77777777" w:rsidR="00000000" w:rsidRDefault="00000000">
      <w:pPr>
        <w:pStyle w:val="a9"/>
        <w:numPr>
          <w:ilvl w:val="0"/>
          <w:numId w:val="1"/>
        </w:numPr>
        <w:spacing w:before="360" w:line="360" w:lineRule="auto"/>
        <w:rPr>
          <w:rFonts w:hint="eastAsia"/>
          <w:b/>
          <w:sz w:val="28"/>
        </w:rPr>
      </w:pPr>
      <w:r>
        <w:rPr>
          <w:rFonts w:hint="eastAsia"/>
          <w:b/>
          <w:sz w:val="28"/>
        </w:rPr>
        <w:lastRenderedPageBreak/>
        <w:t>练习目的</w:t>
      </w:r>
    </w:p>
    <w:p w14:paraId="3C881CC1" w14:textId="77777777" w:rsidR="00000000" w:rsidRDefault="00000000">
      <w:pPr>
        <w:pStyle w:val="a9"/>
        <w:numPr>
          <w:ilvl w:val="0"/>
          <w:numId w:val="2"/>
        </w:numPr>
        <w:spacing w:before="360" w:line="360" w:lineRule="auto"/>
        <w:rPr>
          <w:rFonts w:hint="eastAsia"/>
        </w:rPr>
      </w:pPr>
      <w:r>
        <w:rPr>
          <w:rFonts w:hint="eastAsia"/>
        </w:rPr>
        <w:t>了解</w:t>
      </w:r>
      <w:r>
        <w:rPr>
          <w:rFonts w:hint="eastAsia"/>
        </w:rPr>
        <w:t>OpenGL</w:t>
      </w:r>
      <w:r>
        <w:rPr>
          <w:rFonts w:hint="eastAsia"/>
        </w:rPr>
        <w:t>中基本的光照模型</w:t>
      </w:r>
    </w:p>
    <w:p w14:paraId="4CC3E92F" w14:textId="77777777" w:rsidR="00000000" w:rsidRDefault="00000000">
      <w:pPr>
        <w:pStyle w:val="a9"/>
        <w:numPr>
          <w:ilvl w:val="0"/>
          <w:numId w:val="2"/>
        </w:numPr>
        <w:spacing w:before="360" w:line="360" w:lineRule="auto"/>
        <w:rPr>
          <w:rFonts w:hint="eastAsia"/>
        </w:rPr>
      </w:pPr>
      <w:r>
        <w:rPr>
          <w:rFonts w:hint="eastAsia"/>
        </w:rPr>
        <w:t>掌握</w:t>
      </w:r>
      <w:r>
        <w:rPr>
          <w:rFonts w:hint="eastAsia"/>
        </w:rPr>
        <w:t>OpenGL</w:t>
      </w:r>
      <w:r>
        <w:rPr>
          <w:rFonts w:hint="eastAsia"/>
        </w:rPr>
        <w:t>中实现基于顶点的光照计算</w:t>
      </w:r>
    </w:p>
    <w:p w14:paraId="12D59E72" w14:textId="77777777" w:rsidR="00000000" w:rsidRDefault="00000000">
      <w:pPr>
        <w:pStyle w:val="a9"/>
        <w:numPr>
          <w:ilvl w:val="0"/>
          <w:numId w:val="2"/>
        </w:numPr>
        <w:spacing w:before="360" w:line="360" w:lineRule="auto"/>
        <w:rPr>
          <w:rFonts w:hint="eastAsia"/>
        </w:rPr>
      </w:pPr>
      <w:r>
        <w:rPr>
          <w:rFonts w:hint="eastAsia"/>
        </w:rPr>
        <w:t>掌握法向量的计算</w:t>
      </w:r>
    </w:p>
    <w:p w14:paraId="282C443F" w14:textId="77777777" w:rsidR="00000000" w:rsidRDefault="00000000">
      <w:pPr>
        <w:rPr>
          <w:rFonts w:hint="eastAsia"/>
          <w:szCs w:val="21"/>
        </w:rPr>
      </w:pPr>
    </w:p>
    <w:p w14:paraId="4542EDA4" w14:textId="77777777" w:rsidR="00000000" w:rsidRDefault="00000000" w:rsidP="00620947">
      <w:pPr>
        <w:numPr>
          <w:ilvl w:val="0"/>
          <w:numId w:val="4"/>
        </w:numPr>
        <w:rPr>
          <w:rFonts w:hint="eastAsia"/>
          <w:b/>
          <w:sz w:val="28"/>
          <w:szCs w:val="28"/>
        </w:rPr>
      </w:pPr>
      <w:r>
        <w:rPr>
          <w:rFonts w:hint="eastAsia"/>
          <w:b/>
          <w:sz w:val="28"/>
          <w:szCs w:val="28"/>
        </w:rPr>
        <w:t>练习完成过程及主要代码说明</w:t>
      </w:r>
    </w:p>
    <w:p w14:paraId="33A394BB" w14:textId="77777777" w:rsidR="00000000" w:rsidRPr="00455A9A" w:rsidRDefault="00000000">
      <w:pPr>
        <w:rPr>
          <w:rFonts w:ascii="宋体" w:hAnsi="宋体" w:hint="eastAsia"/>
          <w:b/>
          <w:bCs/>
          <w:szCs w:val="21"/>
        </w:rPr>
      </w:pPr>
    </w:p>
    <w:p w14:paraId="258D8FD8" w14:textId="77777777" w:rsidR="00620947" w:rsidRPr="00455A9A" w:rsidRDefault="00620947" w:rsidP="00620947">
      <w:pPr>
        <w:jc w:val="left"/>
        <w:rPr>
          <w:rFonts w:ascii="Calibri" w:hAnsi="Calibri"/>
          <w:b/>
          <w:bCs/>
          <w:kern w:val="0"/>
          <w:sz w:val="24"/>
        </w:rPr>
      </w:pPr>
      <w:r w:rsidRPr="00455A9A">
        <w:rPr>
          <w:rFonts w:ascii="Calibri" w:hAnsi="Calibri"/>
          <w:b/>
          <w:bCs/>
          <w:kern w:val="0"/>
          <w:sz w:val="24"/>
        </w:rPr>
        <w:t>Task-1</w:t>
      </w:r>
      <w:r w:rsidRPr="00455A9A">
        <w:rPr>
          <w:rFonts w:ascii="Calibri" w:hAnsi="Calibri" w:hint="eastAsia"/>
          <w:b/>
          <w:bCs/>
          <w:kern w:val="0"/>
          <w:sz w:val="24"/>
        </w:rPr>
        <w:t>：在</w:t>
      </w:r>
      <w:r w:rsidRPr="00455A9A">
        <w:rPr>
          <w:rFonts w:ascii="Calibri" w:hAnsi="Calibri"/>
          <w:b/>
          <w:bCs/>
          <w:kern w:val="0"/>
          <w:sz w:val="24"/>
        </w:rPr>
        <w:t>Trimesh.cpp</w:t>
      </w:r>
      <w:r w:rsidRPr="00455A9A">
        <w:rPr>
          <w:rFonts w:ascii="Calibri" w:hAnsi="Calibri" w:hint="eastAsia"/>
          <w:b/>
          <w:bCs/>
          <w:kern w:val="0"/>
          <w:sz w:val="24"/>
        </w:rPr>
        <w:t>中完善</w:t>
      </w:r>
      <w:proofErr w:type="spellStart"/>
      <w:r w:rsidRPr="00455A9A">
        <w:rPr>
          <w:rFonts w:ascii="Calibri" w:hAnsi="Calibri"/>
          <w:b/>
          <w:bCs/>
          <w:kern w:val="0"/>
          <w:sz w:val="24"/>
        </w:rPr>
        <w:t>computeTriangleNormals</w:t>
      </w:r>
      <w:proofErr w:type="spellEnd"/>
      <w:r w:rsidRPr="00455A9A">
        <w:rPr>
          <w:rFonts w:ascii="Calibri" w:hAnsi="Calibri"/>
          <w:b/>
          <w:bCs/>
          <w:kern w:val="0"/>
          <w:sz w:val="24"/>
        </w:rPr>
        <w:t>()</w:t>
      </w:r>
      <w:r w:rsidRPr="00455A9A">
        <w:rPr>
          <w:rFonts w:ascii="Calibri" w:hAnsi="Calibri" w:hint="eastAsia"/>
          <w:b/>
          <w:bCs/>
          <w:kern w:val="0"/>
          <w:sz w:val="24"/>
        </w:rPr>
        <w:t>和</w:t>
      </w:r>
      <w:proofErr w:type="spellStart"/>
      <w:r w:rsidRPr="00455A9A">
        <w:rPr>
          <w:rFonts w:ascii="Calibri" w:hAnsi="Calibri"/>
          <w:b/>
          <w:bCs/>
          <w:kern w:val="0"/>
          <w:sz w:val="24"/>
        </w:rPr>
        <w:t>computeVertexNormals</w:t>
      </w:r>
      <w:proofErr w:type="spellEnd"/>
      <w:r w:rsidRPr="00455A9A">
        <w:rPr>
          <w:rFonts w:ascii="Calibri" w:hAnsi="Calibri"/>
          <w:b/>
          <w:bCs/>
          <w:kern w:val="0"/>
          <w:sz w:val="24"/>
        </w:rPr>
        <w:t>()</w:t>
      </w:r>
      <w:r w:rsidRPr="00455A9A">
        <w:rPr>
          <w:rFonts w:ascii="Calibri" w:hAnsi="Calibri" w:hint="eastAsia"/>
          <w:b/>
          <w:bCs/>
          <w:kern w:val="0"/>
          <w:sz w:val="24"/>
        </w:rPr>
        <w:t>，接着在</w:t>
      </w:r>
      <w:r w:rsidRPr="00455A9A">
        <w:rPr>
          <w:rFonts w:ascii="Calibri" w:hAnsi="Calibri"/>
          <w:b/>
          <w:bCs/>
          <w:kern w:val="0"/>
          <w:sz w:val="24"/>
        </w:rPr>
        <w:t>main.cpp</w:t>
      </w:r>
      <w:r w:rsidRPr="00455A9A">
        <w:rPr>
          <w:rFonts w:ascii="Calibri" w:hAnsi="Calibri" w:hint="eastAsia"/>
          <w:b/>
          <w:bCs/>
          <w:kern w:val="0"/>
          <w:sz w:val="24"/>
        </w:rPr>
        <w:t>中完善</w:t>
      </w:r>
      <w:proofErr w:type="spellStart"/>
      <w:r w:rsidRPr="00455A9A">
        <w:rPr>
          <w:rFonts w:ascii="Calibri" w:hAnsi="Calibri"/>
          <w:b/>
          <w:bCs/>
          <w:kern w:val="0"/>
          <w:sz w:val="24"/>
        </w:rPr>
        <w:t>bindObjectAndData</w:t>
      </w:r>
      <w:proofErr w:type="spellEnd"/>
      <w:r w:rsidRPr="00455A9A">
        <w:rPr>
          <w:rFonts w:ascii="Calibri" w:hAnsi="Calibri"/>
          <w:b/>
          <w:bCs/>
          <w:kern w:val="0"/>
          <w:sz w:val="24"/>
        </w:rPr>
        <w:t>()</w:t>
      </w:r>
    </w:p>
    <w:p w14:paraId="42D41701" w14:textId="77777777" w:rsidR="00620947" w:rsidRDefault="00620947" w:rsidP="00620947">
      <w:pPr>
        <w:jc w:val="left"/>
        <w:rPr>
          <w:rFonts w:ascii="Calibri" w:hAnsi="Calibri"/>
          <w:kern w:val="0"/>
          <w:szCs w:val="21"/>
        </w:rPr>
      </w:pPr>
    </w:p>
    <w:p w14:paraId="5D834A6B" w14:textId="77777777" w:rsidR="00620947" w:rsidRDefault="00145C2C" w:rsidP="00620947">
      <w:pPr>
        <w:jc w:val="left"/>
        <w:rPr>
          <w:rFonts w:ascii="Calibri" w:hAnsi="Calibri"/>
          <w:kern w:val="0"/>
          <w:szCs w:val="21"/>
        </w:rPr>
      </w:pPr>
      <w:r>
        <w:rPr>
          <w:rFonts w:ascii="Calibri" w:hAnsi="Calibri" w:hint="eastAsia"/>
          <w:kern w:val="0"/>
          <w:szCs w:val="21"/>
        </w:rPr>
        <w:t>在</w:t>
      </w:r>
      <w:proofErr w:type="spellStart"/>
      <w:r>
        <w:rPr>
          <w:rFonts w:ascii="Calibri" w:hAnsi="Calibri" w:hint="eastAsia"/>
          <w:kern w:val="0"/>
          <w:szCs w:val="21"/>
        </w:rPr>
        <w:t>computeTriangleNormals</w:t>
      </w:r>
      <w:proofErr w:type="spellEnd"/>
      <w:r>
        <w:rPr>
          <w:rFonts w:ascii="Calibri" w:hAnsi="Calibri" w:hint="eastAsia"/>
          <w:kern w:val="0"/>
          <w:szCs w:val="21"/>
        </w:rPr>
        <w:t>函数中，先调用了</w:t>
      </w:r>
      <w:r>
        <w:rPr>
          <w:rFonts w:ascii="Calibri" w:hAnsi="Calibri" w:hint="eastAsia"/>
          <w:kern w:val="0"/>
          <w:szCs w:val="21"/>
        </w:rPr>
        <w:t>resize</w:t>
      </w:r>
      <w:r>
        <w:rPr>
          <w:rFonts w:ascii="Calibri" w:hAnsi="Calibri" w:hint="eastAsia"/>
          <w:kern w:val="0"/>
          <w:szCs w:val="21"/>
        </w:rPr>
        <w:t>函数来</w:t>
      </w:r>
      <w:proofErr w:type="gramStart"/>
      <w:r>
        <w:rPr>
          <w:rFonts w:ascii="Calibri" w:hAnsi="Calibri" w:hint="eastAsia"/>
          <w:kern w:val="0"/>
          <w:szCs w:val="21"/>
        </w:rPr>
        <w:t>存储面</w:t>
      </w:r>
      <w:proofErr w:type="gramEnd"/>
      <w:r>
        <w:rPr>
          <w:rFonts w:ascii="Calibri" w:hAnsi="Calibri" w:hint="eastAsia"/>
          <w:kern w:val="0"/>
          <w:szCs w:val="21"/>
        </w:rPr>
        <w:t>片法向量的容器</w:t>
      </w:r>
      <w:proofErr w:type="spellStart"/>
      <w:r>
        <w:rPr>
          <w:rFonts w:ascii="Calibri" w:hAnsi="Calibri" w:hint="eastAsia"/>
          <w:kern w:val="0"/>
          <w:szCs w:val="21"/>
        </w:rPr>
        <w:t>face_normals</w:t>
      </w:r>
      <w:proofErr w:type="spellEnd"/>
      <w:r>
        <w:rPr>
          <w:rFonts w:ascii="Calibri" w:hAnsi="Calibri" w:hint="eastAsia"/>
          <w:kern w:val="0"/>
          <w:szCs w:val="21"/>
        </w:rPr>
        <w:t>分配了一个和</w:t>
      </w:r>
      <w:r>
        <w:rPr>
          <w:rFonts w:ascii="Calibri" w:hAnsi="Calibri" w:hint="eastAsia"/>
          <w:kern w:val="0"/>
          <w:szCs w:val="21"/>
        </w:rPr>
        <w:t>faces</w:t>
      </w:r>
      <w:r>
        <w:rPr>
          <w:rFonts w:ascii="Calibri" w:hAnsi="Calibri" w:hint="eastAsia"/>
          <w:kern w:val="0"/>
          <w:szCs w:val="21"/>
        </w:rPr>
        <w:t>一样大的空间，接着遍历所有三角面片。对于每个三角面片，先获取其三个顶点。</w:t>
      </w:r>
    </w:p>
    <w:p w14:paraId="10CAC889" w14:textId="1F2893BC" w:rsidR="00145C2C" w:rsidRDefault="007F7651" w:rsidP="00620947">
      <w:pPr>
        <w:jc w:val="left"/>
        <w:rPr>
          <w:rFonts w:ascii="Calibri" w:hAnsi="Calibri"/>
          <w:noProof/>
          <w:kern w:val="0"/>
          <w:szCs w:val="21"/>
        </w:rPr>
      </w:pPr>
      <w:r w:rsidRPr="00145C2C">
        <w:rPr>
          <w:rFonts w:ascii="Calibri" w:hAnsi="Calibri"/>
          <w:noProof/>
          <w:kern w:val="0"/>
          <w:szCs w:val="21"/>
        </w:rPr>
        <w:drawing>
          <wp:inline distT="0" distB="0" distL="0" distR="0" wp14:anchorId="237AEB52" wp14:editId="11B9C789">
            <wp:extent cx="4330700" cy="21590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330700" cy="2159000"/>
                    </a:xfrm>
                    <a:prstGeom prst="rect">
                      <a:avLst/>
                    </a:prstGeom>
                    <a:noFill/>
                    <a:ln>
                      <a:noFill/>
                    </a:ln>
                  </pic:spPr>
                </pic:pic>
              </a:graphicData>
            </a:graphic>
          </wp:inline>
        </w:drawing>
      </w:r>
    </w:p>
    <w:p w14:paraId="4E7BE531" w14:textId="77777777" w:rsidR="00145C2C" w:rsidRDefault="00145C2C" w:rsidP="00620947">
      <w:pPr>
        <w:jc w:val="left"/>
        <w:rPr>
          <w:rFonts w:ascii="Calibri" w:hAnsi="Calibri" w:hint="eastAsia"/>
          <w:noProof/>
          <w:kern w:val="0"/>
          <w:szCs w:val="21"/>
        </w:rPr>
      </w:pPr>
      <w:r>
        <w:rPr>
          <w:rFonts w:ascii="Calibri" w:hAnsi="Calibri" w:hint="eastAsia"/>
          <w:noProof/>
          <w:kern w:val="0"/>
          <w:szCs w:val="21"/>
        </w:rPr>
        <w:t>然后根据以下公式来计算该面片的法向量，使用</w:t>
      </w:r>
      <w:r>
        <w:rPr>
          <w:rFonts w:ascii="Calibri" w:hAnsi="Calibri" w:hint="eastAsia"/>
          <w:noProof/>
          <w:kern w:val="0"/>
          <w:szCs w:val="21"/>
        </w:rPr>
        <w:t>cross</w:t>
      </w:r>
      <w:r>
        <w:rPr>
          <w:rFonts w:ascii="Calibri" w:hAnsi="Calibri" w:hint="eastAsia"/>
          <w:noProof/>
          <w:kern w:val="0"/>
          <w:szCs w:val="21"/>
        </w:rPr>
        <w:t>函数来实现向量的叉乘。再调用</w:t>
      </w:r>
      <w:r>
        <w:rPr>
          <w:rFonts w:ascii="Calibri" w:hAnsi="Calibri" w:hint="eastAsia"/>
          <w:noProof/>
          <w:kern w:val="0"/>
          <w:szCs w:val="21"/>
        </w:rPr>
        <w:t>normalize</w:t>
      </w:r>
      <w:r>
        <w:rPr>
          <w:rFonts w:ascii="Calibri" w:hAnsi="Calibri" w:hint="eastAsia"/>
          <w:noProof/>
          <w:kern w:val="0"/>
          <w:szCs w:val="21"/>
        </w:rPr>
        <w:t>函数将法向量归一化，并将最后的值存储到</w:t>
      </w:r>
      <w:r>
        <w:rPr>
          <w:rFonts w:ascii="Calibri" w:hAnsi="Calibri" w:hint="eastAsia"/>
          <w:noProof/>
          <w:kern w:val="0"/>
          <w:szCs w:val="21"/>
        </w:rPr>
        <w:t>face_normals</w:t>
      </w:r>
      <w:r>
        <w:rPr>
          <w:rFonts w:ascii="Calibri" w:hAnsi="Calibri" w:hint="eastAsia"/>
          <w:noProof/>
          <w:kern w:val="0"/>
          <w:szCs w:val="21"/>
        </w:rPr>
        <w:t>容器中。</w:t>
      </w:r>
    </w:p>
    <w:p w14:paraId="02147633" w14:textId="02FCBE5D" w:rsidR="00145C2C" w:rsidRDefault="007F7651" w:rsidP="00620947">
      <w:pPr>
        <w:jc w:val="left"/>
        <w:rPr>
          <w:rFonts w:ascii="Calibri" w:hAnsi="Calibri"/>
          <w:noProof/>
          <w:kern w:val="0"/>
          <w:szCs w:val="21"/>
        </w:rPr>
      </w:pPr>
      <w:r w:rsidRPr="00145C2C">
        <w:rPr>
          <w:rFonts w:ascii="Calibri" w:hAnsi="Calibri"/>
          <w:noProof/>
          <w:kern w:val="0"/>
          <w:szCs w:val="21"/>
        </w:rPr>
        <w:drawing>
          <wp:inline distT="0" distB="0" distL="0" distR="0" wp14:anchorId="3DA25C44" wp14:editId="04992A69">
            <wp:extent cx="2565400" cy="1289050"/>
            <wp:effectExtent l="0" t="0" r="0" b="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565400" cy="1289050"/>
                    </a:xfrm>
                    <a:prstGeom prst="rect">
                      <a:avLst/>
                    </a:prstGeom>
                    <a:noFill/>
                    <a:ln>
                      <a:noFill/>
                    </a:ln>
                  </pic:spPr>
                </pic:pic>
              </a:graphicData>
            </a:graphic>
          </wp:inline>
        </w:drawing>
      </w:r>
    </w:p>
    <w:p w14:paraId="66073D7E" w14:textId="39051F70" w:rsidR="00145C2C" w:rsidRDefault="007F7651" w:rsidP="00620947">
      <w:pPr>
        <w:jc w:val="left"/>
        <w:rPr>
          <w:rFonts w:ascii="Calibri" w:hAnsi="Calibri"/>
          <w:noProof/>
          <w:kern w:val="0"/>
          <w:szCs w:val="21"/>
        </w:rPr>
      </w:pPr>
      <w:r w:rsidRPr="00145C2C">
        <w:rPr>
          <w:rFonts w:ascii="Calibri" w:hAnsi="Calibri"/>
          <w:noProof/>
          <w:kern w:val="0"/>
          <w:szCs w:val="21"/>
        </w:rPr>
        <w:drawing>
          <wp:inline distT="0" distB="0" distL="0" distR="0" wp14:anchorId="18BA6E61" wp14:editId="29F86345">
            <wp:extent cx="2355850" cy="1117600"/>
            <wp:effectExtent l="0" t="0" r="0" b="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355850" cy="1117600"/>
                    </a:xfrm>
                    <a:prstGeom prst="rect">
                      <a:avLst/>
                    </a:prstGeom>
                    <a:noFill/>
                    <a:ln>
                      <a:noFill/>
                    </a:ln>
                  </pic:spPr>
                </pic:pic>
              </a:graphicData>
            </a:graphic>
          </wp:inline>
        </w:drawing>
      </w:r>
    </w:p>
    <w:p w14:paraId="3ECF091B" w14:textId="77777777" w:rsidR="00145C2C" w:rsidRDefault="00145C2C" w:rsidP="00620947">
      <w:pPr>
        <w:jc w:val="left"/>
        <w:rPr>
          <w:rFonts w:ascii="Calibri" w:hAnsi="Calibri"/>
          <w:noProof/>
          <w:kern w:val="0"/>
          <w:szCs w:val="21"/>
        </w:rPr>
      </w:pPr>
      <w:r>
        <w:rPr>
          <w:rFonts w:ascii="Calibri" w:hAnsi="Calibri" w:hint="eastAsia"/>
          <w:noProof/>
          <w:kern w:val="0"/>
          <w:szCs w:val="21"/>
        </w:rPr>
        <w:t>在</w:t>
      </w:r>
      <w:r>
        <w:rPr>
          <w:rFonts w:ascii="Calibri" w:hAnsi="Calibri" w:hint="eastAsia"/>
          <w:noProof/>
          <w:kern w:val="0"/>
          <w:szCs w:val="21"/>
        </w:rPr>
        <w:t>computeVertexNormals</w:t>
      </w:r>
      <w:r>
        <w:rPr>
          <w:rFonts w:ascii="Calibri" w:hAnsi="Calibri" w:hint="eastAsia"/>
          <w:noProof/>
          <w:kern w:val="0"/>
          <w:szCs w:val="21"/>
        </w:rPr>
        <w:t>函数中，会先</w:t>
      </w:r>
      <w:r w:rsidR="00A12D0B">
        <w:rPr>
          <w:rFonts w:ascii="Calibri" w:hAnsi="Calibri" w:hint="eastAsia"/>
          <w:noProof/>
          <w:kern w:val="0"/>
          <w:szCs w:val="21"/>
        </w:rPr>
        <w:t>判断面片法向量是否已计算，没有的话就会</w:t>
      </w:r>
      <w:r>
        <w:rPr>
          <w:rFonts w:ascii="Calibri" w:hAnsi="Calibri" w:hint="eastAsia"/>
          <w:noProof/>
          <w:kern w:val="0"/>
          <w:szCs w:val="21"/>
        </w:rPr>
        <w:t>调用刚才完成的</w:t>
      </w:r>
      <w:r>
        <w:rPr>
          <w:rFonts w:ascii="Calibri" w:hAnsi="Calibri" w:hint="eastAsia"/>
          <w:noProof/>
          <w:kern w:val="0"/>
          <w:szCs w:val="21"/>
        </w:rPr>
        <w:t>computeTriangleNormals</w:t>
      </w:r>
      <w:r>
        <w:rPr>
          <w:rFonts w:ascii="Calibri" w:hAnsi="Calibri" w:hint="eastAsia"/>
          <w:noProof/>
          <w:kern w:val="0"/>
          <w:szCs w:val="21"/>
        </w:rPr>
        <w:t>函数来计算</w:t>
      </w:r>
      <w:r w:rsidR="00A12D0B">
        <w:rPr>
          <w:rFonts w:ascii="Calibri" w:hAnsi="Calibri" w:hint="eastAsia"/>
          <w:noProof/>
          <w:kern w:val="0"/>
          <w:szCs w:val="21"/>
        </w:rPr>
        <w:t>。接着为</w:t>
      </w:r>
      <w:r w:rsidR="00A12D0B" w:rsidRPr="00A12D0B">
        <w:rPr>
          <w:rFonts w:ascii="Calibri" w:hAnsi="Calibri"/>
          <w:noProof/>
          <w:kern w:val="0"/>
          <w:szCs w:val="21"/>
        </w:rPr>
        <w:t>vertex_normals</w:t>
      </w:r>
      <w:r w:rsidR="00A12D0B">
        <w:rPr>
          <w:rFonts w:ascii="Calibri" w:hAnsi="Calibri" w:hint="eastAsia"/>
          <w:noProof/>
          <w:kern w:val="0"/>
          <w:szCs w:val="21"/>
        </w:rPr>
        <w:t>容器分配一个和</w:t>
      </w:r>
      <w:r w:rsidR="00A12D0B">
        <w:rPr>
          <w:rFonts w:ascii="Calibri" w:hAnsi="Calibri" w:hint="eastAsia"/>
          <w:noProof/>
          <w:kern w:val="0"/>
          <w:szCs w:val="21"/>
        </w:rPr>
        <w:lastRenderedPageBreak/>
        <w:t>vertex_positions</w:t>
      </w:r>
      <w:r w:rsidR="00A12D0B">
        <w:rPr>
          <w:rFonts w:ascii="Calibri" w:hAnsi="Calibri" w:hint="eastAsia"/>
          <w:noProof/>
          <w:kern w:val="0"/>
          <w:szCs w:val="21"/>
        </w:rPr>
        <w:t>一样大的空间，用来存储顶点法向量</w:t>
      </w:r>
      <w:r w:rsidR="00455A9A">
        <w:rPr>
          <w:rFonts w:ascii="Calibri" w:hAnsi="Calibri" w:hint="eastAsia"/>
          <w:noProof/>
          <w:kern w:val="0"/>
          <w:szCs w:val="21"/>
        </w:rPr>
        <w:t>，并初始化法向量为</w:t>
      </w:r>
      <w:r w:rsidR="00455A9A">
        <w:rPr>
          <w:rFonts w:ascii="Calibri" w:hAnsi="Calibri" w:hint="eastAsia"/>
          <w:noProof/>
          <w:kern w:val="0"/>
          <w:szCs w:val="21"/>
        </w:rPr>
        <w:t>0</w:t>
      </w:r>
      <w:r w:rsidR="00A12D0B">
        <w:rPr>
          <w:rFonts w:ascii="Calibri" w:hAnsi="Calibri" w:hint="eastAsia"/>
          <w:noProof/>
          <w:kern w:val="0"/>
          <w:szCs w:val="21"/>
        </w:rPr>
        <w:t>。</w:t>
      </w:r>
    </w:p>
    <w:p w14:paraId="279D24BB" w14:textId="16C4995D" w:rsidR="00455A9A" w:rsidRDefault="007F7651" w:rsidP="00620947">
      <w:pPr>
        <w:jc w:val="left"/>
        <w:rPr>
          <w:rFonts w:ascii="Calibri" w:hAnsi="Calibri" w:hint="eastAsia"/>
          <w:noProof/>
          <w:kern w:val="0"/>
          <w:szCs w:val="21"/>
        </w:rPr>
      </w:pPr>
      <w:r w:rsidRPr="00455A9A">
        <w:rPr>
          <w:rFonts w:ascii="Calibri" w:hAnsi="Calibri"/>
          <w:noProof/>
          <w:kern w:val="0"/>
          <w:szCs w:val="21"/>
        </w:rPr>
        <w:drawing>
          <wp:inline distT="0" distB="0" distL="0" distR="0" wp14:anchorId="43293244" wp14:editId="1CCA44F8">
            <wp:extent cx="4667250" cy="1327150"/>
            <wp:effectExtent l="0" t="0" r="0" b="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667250" cy="1327150"/>
                    </a:xfrm>
                    <a:prstGeom prst="rect">
                      <a:avLst/>
                    </a:prstGeom>
                    <a:noFill/>
                    <a:ln>
                      <a:noFill/>
                    </a:ln>
                  </pic:spPr>
                </pic:pic>
              </a:graphicData>
            </a:graphic>
          </wp:inline>
        </w:drawing>
      </w:r>
    </w:p>
    <w:p w14:paraId="5296DE31" w14:textId="77777777" w:rsidR="00A12D0B" w:rsidRDefault="00455A9A" w:rsidP="00620947">
      <w:pPr>
        <w:jc w:val="left"/>
        <w:rPr>
          <w:rFonts w:ascii="Calibri" w:hAnsi="Calibri"/>
          <w:kern w:val="0"/>
          <w:szCs w:val="21"/>
        </w:rPr>
      </w:pPr>
      <w:r>
        <w:rPr>
          <w:rFonts w:ascii="Calibri" w:hAnsi="Calibri" w:hint="eastAsia"/>
          <w:kern w:val="0"/>
          <w:szCs w:val="21"/>
        </w:rPr>
        <w:t>然后遍历所有三角面片。对于给定顶点所在面片的法向量，顶点的平均法向量为法向量的</w:t>
      </w:r>
      <w:proofErr w:type="gramStart"/>
      <w:r>
        <w:rPr>
          <w:rFonts w:ascii="Calibri" w:hAnsi="Calibri" w:hint="eastAsia"/>
          <w:kern w:val="0"/>
          <w:szCs w:val="21"/>
        </w:rPr>
        <w:t>和</w:t>
      </w:r>
      <w:proofErr w:type="gramEnd"/>
      <w:r w:rsidR="0049159E">
        <w:rPr>
          <w:rFonts w:ascii="Calibri" w:hAnsi="Calibri" w:hint="eastAsia"/>
          <w:kern w:val="0"/>
          <w:szCs w:val="21"/>
        </w:rPr>
        <w:t>。因此先累加面的法向量，再对累加法向量归一化即可得到顶点法向量。</w:t>
      </w:r>
    </w:p>
    <w:p w14:paraId="00D6E9DA" w14:textId="495E0658" w:rsidR="00455A9A" w:rsidRDefault="007F7651" w:rsidP="00620947">
      <w:pPr>
        <w:jc w:val="left"/>
        <w:rPr>
          <w:rFonts w:ascii="Calibri" w:hAnsi="Calibri"/>
          <w:noProof/>
          <w:kern w:val="0"/>
          <w:szCs w:val="21"/>
        </w:rPr>
      </w:pPr>
      <w:r w:rsidRPr="00455A9A">
        <w:rPr>
          <w:rFonts w:ascii="Calibri" w:hAnsi="Calibri"/>
          <w:noProof/>
          <w:kern w:val="0"/>
          <w:szCs w:val="21"/>
        </w:rPr>
        <w:drawing>
          <wp:inline distT="0" distB="0" distL="0" distR="0" wp14:anchorId="1E7A28EE" wp14:editId="77C13011">
            <wp:extent cx="2584450" cy="1308100"/>
            <wp:effectExtent l="0" t="0" r="0" b="0"/>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584450" cy="1308100"/>
                    </a:xfrm>
                    <a:prstGeom prst="rect">
                      <a:avLst/>
                    </a:prstGeom>
                    <a:noFill/>
                    <a:ln>
                      <a:noFill/>
                    </a:ln>
                  </pic:spPr>
                </pic:pic>
              </a:graphicData>
            </a:graphic>
          </wp:inline>
        </w:drawing>
      </w:r>
    </w:p>
    <w:p w14:paraId="4FD600D3" w14:textId="79E4419B" w:rsidR="0049159E" w:rsidRDefault="007F7651" w:rsidP="00620947">
      <w:pPr>
        <w:jc w:val="left"/>
        <w:rPr>
          <w:rFonts w:ascii="Calibri" w:hAnsi="Calibri" w:hint="eastAsia"/>
          <w:kern w:val="0"/>
          <w:szCs w:val="21"/>
        </w:rPr>
      </w:pPr>
      <w:r w:rsidRPr="0049159E">
        <w:rPr>
          <w:rFonts w:ascii="Calibri" w:hAnsi="Calibri"/>
          <w:noProof/>
          <w:kern w:val="0"/>
          <w:szCs w:val="21"/>
        </w:rPr>
        <w:drawing>
          <wp:inline distT="0" distB="0" distL="0" distR="0" wp14:anchorId="4F80FE36" wp14:editId="4A3F4FC6">
            <wp:extent cx="2927350" cy="1873250"/>
            <wp:effectExtent l="0" t="0" r="0" b="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27350" cy="1873250"/>
                    </a:xfrm>
                    <a:prstGeom prst="rect">
                      <a:avLst/>
                    </a:prstGeom>
                    <a:noFill/>
                    <a:ln>
                      <a:noFill/>
                    </a:ln>
                  </pic:spPr>
                </pic:pic>
              </a:graphicData>
            </a:graphic>
          </wp:inline>
        </w:drawing>
      </w:r>
    </w:p>
    <w:p w14:paraId="5FEA7412" w14:textId="77777777" w:rsidR="00145C2C" w:rsidRDefault="006018EF" w:rsidP="00620947">
      <w:pPr>
        <w:jc w:val="left"/>
        <w:rPr>
          <w:rFonts w:ascii="Calibri" w:hAnsi="Calibri"/>
          <w:kern w:val="0"/>
          <w:szCs w:val="21"/>
        </w:rPr>
      </w:pPr>
      <w:r>
        <w:rPr>
          <w:rFonts w:ascii="Calibri" w:hAnsi="Calibri" w:hint="eastAsia"/>
          <w:kern w:val="0"/>
          <w:szCs w:val="21"/>
        </w:rPr>
        <w:t>计算好法向量后，与顶点坐标类似，需要将其数据传递给着色器。为此增加了一个法向量变量</w:t>
      </w:r>
      <w:proofErr w:type="spellStart"/>
      <w:r>
        <w:rPr>
          <w:rFonts w:ascii="Calibri" w:hAnsi="Calibri" w:hint="eastAsia"/>
          <w:kern w:val="0"/>
          <w:szCs w:val="21"/>
        </w:rPr>
        <w:t>vNormal</w:t>
      </w:r>
      <w:proofErr w:type="spellEnd"/>
      <w:r>
        <w:rPr>
          <w:rFonts w:ascii="Calibri" w:hAnsi="Calibri" w:hint="eastAsia"/>
          <w:kern w:val="0"/>
          <w:szCs w:val="21"/>
        </w:rPr>
        <w:t>以及记录法向量变量位置的</w:t>
      </w:r>
      <w:proofErr w:type="spellStart"/>
      <w:r>
        <w:rPr>
          <w:rFonts w:ascii="Calibri" w:hAnsi="Calibri" w:hint="eastAsia"/>
          <w:kern w:val="0"/>
          <w:szCs w:val="21"/>
        </w:rPr>
        <w:t>nLocation</w:t>
      </w:r>
      <w:proofErr w:type="spellEnd"/>
      <w:r>
        <w:rPr>
          <w:rFonts w:ascii="Calibri" w:hAnsi="Calibri" w:hint="eastAsia"/>
          <w:kern w:val="0"/>
          <w:szCs w:val="21"/>
        </w:rPr>
        <w:t>。在</w:t>
      </w:r>
      <w:r w:rsidR="0049159E">
        <w:rPr>
          <w:rFonts w:ascii="Calibri" w:hAnsi="Calibri" w:hint="eastAsia"/>
          <w:kern w:val="0"/>
          <w:szCs w:val="21"/>
        </w:rPr>
        <w:t>main.cpp</w:t>
      </w:r>
      <w:r>
        <w:rPr>
          <w:rFonts w:ascii="Calibri" w:hAnsi="Calibri" w:hint="eastAsia"/>
          <w:kern w:val="0"/>
          <w:szCs w:val="21"/>
        </w:rPr>
        <w:t>的</w:t>
      </w:r>
      <w:proofErr w:type="spellStart"/>
      <w:r w:rsidR="0049159E" w:rsidRPr="0049159E">
        <w:rPr>
          <w:rFonts w:ascii="Calibri" w:hAnsi="Calibri"/>
          <w:kern w:val="0"/>
          <w:szCs w:val="21"/>
        </w:rPr>
        <w:t>bindObjectAndData</w:t>
      </w:r>
      <w:proofErr w:type="spellEnd"/>
      <w:r w:rsidR="0049159E">
        <w:rPr>
          <w:rFonts w:ascii="Calibri" w:hAnsi="Calibri" w:hint="eastAsia"/>
          <w:kern w:val="0"/>
          <w:szCs w:val="21"/>
        </w:rPr>
        <w:t>函数</w:t>
      </w:r>
      <w:r>
        <w:rPr>
          <w:rFonts w:ascii="Calibri" w:hAnsi="Calibri" w:hint="eastAsia"/>
          <w:kern w:val="0"/>
          <w:szCs w:val="21"/>
        </w:rPr>
        <w:t>中，先打开</w:t>
      </w:r>
      <w:r>
        <w:rPr>
          <w:rFonts w:ascii="Calibri" w:hAnsi="Calibri" w:hint="eastAsia"/>
          <w:kern w:val="0"/>
          <w:szCs w:val="21"/>
        </w:rPr>
        <w:t>TODO</w:t>
      </w:r>
      <w:r>
        <w:rPr>
          <w:rFonts w:ascii="Calibri" w:hAnsi="Calibri" w:hint="eastAsia"/>
          <w:kern w:val="0"/>
          <w:szCs w:val="21"/>
        </w:rPr>
        <w:t>部分的注释，这一行代码将法向量数据更新到顶点缓冲区对象中。</w:t>
      </w:r>
    </w:p>
    <w:p w14:paraId="4073BE8A" w14:textId="63A4AE2F" w:rsidR="006018EF" w:rsidRDefault="007F7651" w:rsidP="00620947">
      <w:pPr>
        <w:jc w:val="left"/>
        <w:rPr>
          <w:rFonts w:ascii="Calibri" w:hAnsi="Calibri"/>
          <w:noProof/>
          <w:kern w:val="0"/>
          <w:szCs w:val="21"/>
        </w:rPr>
      </w:pPr>
      <w:r w:rsidRPr="00B84DCC">
        <w:rPr>
          <w:rFonts w:ascii="Calibri" w:hAnsi="Calibri"/>
          <w:noProof/>
          <w:kern w:val="0"/>
          <w:szCs w:val="21"/>
        </w:rPr>
        <w:drawing>
          <wp:inline distT="0" distB="0" distL="0" distR="0" wp14:anchorId="22A54FF6" wp14:editId="72B85947">
            <wp:extent cx="5397500" cy="533400"/>
            <wp:effectExtent l="0" t="0" r="0" b="0"/>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397500" cy="533400"/>
                    </a:xfrm>
                    <a:prstGeom prst="rect">
                      <a:avLst/>
                    </a:prstGeom>
                    <a:noFill/>
                    <a:ln>
                      <a:noFill/>
                    </a:ln>
                  </pic:spPr>
                </pic:pic>
              </a:graphicData>
            </a:graphic>
          </wp:inline>
        </w:drawing>
      </w:r>
    </w:p>
    <w:p w14:paraId="33619278" w14:textId="77777777" w:rsidR="006018EF" w:rsidRDefault="006018EF" w:rsidP="00620947">
      <w:pPr>
        <w:jc w:val="left"/>
        <w:rPr>
          <w:rFonts w:ascii="Calibri" w:hAnsi="Calibri"/>
          <w:noProof/>
          <w:kern w:val="0"/>
          <w:szCs w:val="21"/>
        </w:rPr>
      </w:pPr>
      <w:r>
        <w:rPr>
          <w:rFonts w:ascii="Calibri" w:hAnsi="Calibri" w:hint="eastAsia"/>
          <w:noProof/>
          <w:kern w:val="0"/>
          <w:szCs w:val="21"/>
        </w:rPr>
        <w:t>再仿照顶点坐标</w:t>
      </w:r>
      <w:r>
        <w:rPr>
          <w:rFonts w:ascii="Calibri" w:hAnsi="Calibri" w:hint="eastAsia"/>
          <w:noProof/>
          <w:kern w:val="0"/>
          <w:szCs w:val="21"/>
        </w:rPr>
        <w:t>vPosition</w:t>
      </w:r>
      <w:r>
        <w:rPr>
          <w:rFonts w:ascii="Calibri" w:hAnsi="Calibri" w:hint="eastAsia"/>
          <w:noProof/>
          <w:kern w:val="0"/>
          <w:szCs w:val="21"/>
        </w:rPr>
        <w:t>的写法，从顶点着色器中初始化</w:t>
      </w:r>
      <w:r w:rsidR="00B84DCC">
        <w:rPr>
          <w:rFonts w:ascii="Calibri" w:hAnsi="Calibri" w:hint="eastAsia"/>
          <w:noProof/>
          <w:kern w:val="0"/>
          <w:szCs w:val="21"/>
        </w:rPr>
        <w:t>顶点的法向量。这段代码先</w:t>
      </w:r>
      <w:r w:rsidR="00B84DCC" w:rsidRPr="00B84DCC">
        <w:rPr>
          <w:rFonts w:ascii="Calibri" w:hAnsi="Calibri" w:hint="eastAsia"/>
          <w:noProof/>
          <w:kern w:val="0"/>
          <w:szCs w:val="21"/>
        </w:rPr>
        <w:t>调用</w:t>
      </w:r>
      <w:r w:rsidR="00B84DCC" w:rsidRPr="00B84DCC">
        <w:rPr>
          <w:rFonts w:ascii="Calibri" w:hAnsi="Calibri" w:hint="eastAsia"/>
          <w:noProof/>
          <w:kern w:val="0"/>
          <w:szCs w:val="21"/>
        </w:rPr>
        <w:t>glGetAttribLocation</w:t>
      </w:r>
      <w:r w:rsidR="00B84DCC" w:rsidRPr="00B84DCC">
        <w:rPr>
          <w:rFonts w:ascii="Calibri" w:hAnsi="Calibri" w:hint="eastAsia"/>
          <w:noProof/>
          <w:kern w:val="0"/>
          <w:szCs w:val="21"/>
        </w:rPr>
        <w:t>函数获取顶点着色器中</w:t>
      </w:r>
      <w:r w:rsidR="00B84DCC">
        <w:rPr>
          <w:rFonts w:ascii="Calibri" w:hAnsi="Calibri" w:hint="eastAsia"/>
          <w:noProof/>
          <w:kern w:val="0"/>
          <w:szCs w:val="21"/>
        </w:rPr>
        <w:t>法向量的</w:t>
      </w:r>
      <w:r w:rsidR="00B84DCC" w:rsidRPr="00B84DCC">
        <w:rPr>
          <w:rFonts w:ascii="Calibri" w:hAnsi="Calibri" w:hint="eastAsia"/>
          <w:noProof/>
          <w:kern w:val="0"/>
          <w:szCs w:val="21"/>
        </w:rPr>
        <w:t>位置索引</w:t>
      </w:r>
      <w:r w:rsidR="00B84DCC">
        <w:rPr>
          <w:rFonts w:ascii="Calibri" w:hAnsi="Calibri" w:hint="eastAsia"/>
          <w:noProof/>
          <w:kern w:val="0"/>
          <w:szCs w:val="21"/>
        </w:rPr>
        <w:t>，接着</w:t>
      </w:r>
      <w:r w:rsidR="00FD2779">
        <w:rPr>
          <w:rFonts w:ascii="Calibri" w:hAnsi="Calibri" w:hint="eastAsia"/>
          <w:noProof/>
          <w:kern w:val="0"/>
          <w:szCs w:val="21"/>
        </w:rPr>
        <w:t>以</w:t>
      </w:r>
      <w:r w:rsidR="00FD2779">
        <w:rPr>
          <w:rFonts w:ascii="Calibri" w:hAnsi="Calibri" w:hint="eastAsia"/>
          <w:noProof/>
          <w:kern w:val="0"/>
          <w:szCs w:val="21"/>
        </w:rPr>
        <w:t>nLocation</w:t>
      </w:r>
      <w:r w:rsidR="00FD2779">
        <w:rPr>
          <w:rFonts w:ascii="Calibri" w:hAnsi="Calibri" w:hint="eastAsia"/>
          <w:noProof/>
          <w:kern w:val="0"/>
          <w:szCs w:val="21"/>
        </w:rPr>
        <w:t>作为参数，启用法向量属性数组，以便渲染时传递给着色器。最后设置了顶点属性指针，指定要修改的顶点属性为</w:t>
      </w:r>
      <w:r w:rsidR="00FD2779">
        <w:rPr>
          <w:rFonts w:ascii="Calibri" w:hAnsi="Calibri" w:hint="eastAsia"/>
          <w:noProof/>
          <w:kern w:val="0"/>
          <w:szCs w:val="21"/>
        </w:rPr>
        <w:t>nLocation</w:t>
      </w:r>
      <w:r w:rsidR="00FD2779">
        <w:rPr>
          <w:rFonts w:ascii="Calibri" w:hAnsi="Calibri" w:hint="eastAsia"/>
          <w:noProof/>
          <w:kern w:val="0"/>
          <w:szCs w:val="21"/>
        </w:rPr>
        <w:t>，还包括是否需要归一化、属性之间偏移量等参数信息。</w:t>
      </w:r>
    </w:p>
    <w:p w14:paraId="413CD35F" w14:textId="02476177" w:rsidR="00B84DCC" w:rsidRPr="00145C2C" w:rsidRDefault="007F7651" w:rsidP="00620947">
      <w:pPr>
        <w:jc w:val="left"/>
        <w:rPr>
          <w:rFonts w:ascii="Calibri" w:hAnsi="Calibri" w:hint="eastAsia"/>
          <w:kern w:val="0"/>
          <w:szCs w:val="21"/>
        </w:rPr>
      </w:pPr>
      <w:r w:rsidRPr="00B84DCC">
        <w:rPr>
          <w:rFonts w:ascii="Calibri" w:hAnsi="Calibri"/>
          <w:noProof/>
          <w:kern w:val="0"/>
          <w:szCs w:val="21"/>
        </w:rPr>
        <w:drawing>
          <wp:inline distT="0" distB="0" distL="0" distR="0" wp14:anchorId="3AF94AE3" wp14:editId="211D7612">
            <wp:extent cx="5283200" cy="793750"/>
            <wp:effectExtent l="0" t="0" r="0" b="0"/>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83200" cy="793750"/>
                    </a:xfrm>
                    <a:prstGeom prst="rect">
                      <a:avLst/>
                    </a:prstGeom>
                    <a:noFill/>
                    <a:ln>
                      <a:noFill/>
                    </a:ln>
                  </pic:spPr>
                </pic:pic>
              </a:graphicData>
            </a:graphic>
          </wp:inline>
        </w:drawing>
      </w:r>
    </w:p>
    <w:p w14:paraId="5585ABD1" w14:textId="77777777" w:rsidR="00145C2C" w:rsidRPr="00620947" w:rsidRDefault="00145C2C" w:rsidP="00620947">
      <w:pPr>
        <w:jc w:val="left"/>
        <w:rPr>
          <w:rFonts w:ascii="Calibri" w:hAnsi="Calibri" w:hint="eastAsia"/>
          <w:kern w:val="0"/>
          <w:szCs w:val="21"/>
        </w:rPr>
      </w:pPr>
    </w:p>
    <w:p w14:paraId="041D55A2" w14:textId="77777777" w:rsidR="00620947" w:rsidRPr="00473169" w:rsidRDefault="00620947" w:rsidP="00620947">
      <w:pPr>
        <w:jc w:val="left"/>
        <w:rPr>
          <w:rFonts w:ascii="Calibri" w:hAnsi="Calibri"/>
          <w:b/>
          <w:bCs/>
          <w:kern w:val="0"/>
          <w:sz w:val="24"/>
        </w:rPr>
      </w:pPr>
      <w:r w:rsidRPr="00473169">
        <w:rPr>
          <w:rFonts w:ascii="Calibri" w:hAnsi="Calibri"/>
          <w:b/>
          <w:bCs/>
          <w:kern w:val="0"/>
          <w:sz w:val="24"/>
        </w:rPr>
        <w:t>Task-2</w:t>
      </w:r>
      <w:r w:rsidRPr="00473169">
        <w:rPr>
          <w:rFonts w:ascii="Calibri" w:hAnsi="Calibri" w:hint="eastAsia"/>
          <w:b/>
          <w:bCs/>
          <w:kern w:val="0"/>
          <w:sz w:val="24"/>
        </w:rPr>
        <w:t>：在</w:t>
      </w:r>
      <w:proofErr w:type="spellStart"/>
      <w:r w:rsidRPr="00473169">
        <w:rPr>
          <w:rFonts w:ascii="Calibri" w:hAnsi="Calibri"/>
          <w:b/>
          <w:bCs/>
          <w:kern w:val="0"/>
          <w:sz w:val="24"/>
        </w:rPr>
        <w:t>vshader.glsl</w:t>
      </w:r>
      <w:proofErr w:type="spellEnd"/>
      <w:r w:rsidRPr="00473169">
        <w:rPr>
          <w:rFonts w:ascii="Calibri" w:hAnsi="Calibri" w:hint="eastAsia"/>
          <w:b/>
          <w:bCs/>
          <w:kern w:val="0"/>
          <w:sz w:val="24"/>
        </w:rPr>
        <w:t>中完善</w:t>
      </w:r>
      <w:r w:rsidRPr="00473169">
        <w:rPr>
          <w:rFonts w:ascii="Calibri" w:hAnsi="Calibri"/>
          <w:b/>
          <w:bCs/>
          <w:kern w:val="0"/>
          <w:sz w:val="24"/>
        </w:rPr>
        <w:t>main()</w:t>
      </w:r>
    </w:p>
    <w:p w14:paraId="746AE01F" w14:textId="77777777" w:rsidR="00176DDD" w:rsidRPr="00176DDD" w:rsidRDefault="0044417E" w:rsidP="00620947">
      <w:pPr>
        <w:jc w:val="left"/>
        <w:rPr>
          <w:rFonts w:ascii="Calibri" w:hAnsi="Calibri" w:hint="eastAsia"/>
          <w:noProof/>
          <w:kern w:val="0"/>
          <w:szCs w:val="21"/>
        </w:rPr>
      </w:pPr>
      <w:r w:rsidRPr="00176DDD">
        <w:rPr>
          <w:rFonts w:ascii="Calibri" w:hAnsi="Calibri" w:hint="eastAsia"/>
          <w:noProof/>
          <w:kern w:val="0"/>
          <w:szCs w:val="21"/>
        </w:rPr>
        <w:lastRenderedPageBreak/>
        <w:t>在</w:t>
      </w:r>
      <w:r w:rsidRPr="00176DDD">
        <w:rPr>
          <w:rFonts w:ascii="Calibri" w:hAnsi="Calibri" w:hint="eastAsia"/>
          <w:noProof/>
          <w:kern w:val="0"/>
          <w:szCs w:val="21"/>
        </w:rPr>
        <w:t>vshader.glsl</w:t>
      </w:r>
      <w:r w:rsidRPr="00176DDD">
        <w:rPr>
          <w:rFonts w:ascii="Calibri" w:hAnsi="Calibri" w:hint="eastAsia"/>
          <w:noProof/>
          <w:kern w:val="0"/>
          <w:szCs w:val="21"/>
        </w:rPr>
        <w:t>的</w:t>
      </w:r>
      <w:r w:rsidRPr="00176DDD">
        <w:rPr>
          <w:rFonts w:ascii="Calibri" w:hAnsi="Calibri" w:hint="eastAsia"/>
          <w:noProof/>
          <w:kern w:val="0"/>
          <w:szCs w:val="21"/>
        </w:rPr>
        <w:t>main</w:t>
      </w:r>
      <w:r w:rsidRPr="00176DDD">
        <w:rPr>
          <w:rFonts w:ascii="Calibri" w:hAnsi="Calibri" w:hint="eastAsia"/>
          <w:noProof/>
          <w:kern w:val="0"/>
          <w:szCs w:val="21"/>
        </w:rPr>
        <w:t>函数中，需要计算</w:t>
      </w:r>
      <w:r w:rsidRPr="00176DDD">
        <w:rPr>
          <w:rFonts w:ascii="Calibri" w:hAnsi="Calibri" w:hint="eastAsia"/>
          <w:noProof/>
          <w:kern w:val="0"/>
          <w:szCs w:val="21"/>
        </w:rPr>
        <w:t>Phong</w:t>
      </w:r>
      <w:r w:rsidRPr="00176DDD">
        <w:rPr>
          <w:rFonts w:ascii="Calibri" w:hAnsi="Calibri" w:hint="eastAsia"/>
          <w:noProof/>
          <w:kern w:val="0"/>
          <w:szCs w:val="21"/>
        </w:rPr>
        <w:t>反射模型涉及到的四个向量并归一化。</w:t>
      </w:r>
      <w:r w:rsidR="00176DDD" w:rsidRPr="00176DDD">
        <w:rPr>
          <w:rFonts w:ascii="Calibri" w:hAnsi="Calibri" w:hint="eastAsia"/>
          <w:noProof/>
          <w:kern w:val="0"/>
          <w:szCs w:val="21"/>
        </w:rPr>
        <w:t>如下图所示，</w:t>
      </w:r>
      <w:r w:rsidR="00176DDD" w:rsidRPr="00176DDD">
        <w:rPr>
          <w:rFonts w:ascii="Calibri" w:hAnsi="Calibri" w:hint="eastAsia"/>
          <w:noProof/>
          <w:kern w:val="0"/>
          <w:szCs w:val="21"/>
        </w:rPr>
        <w:t>p</w:t>
      </w:r>
      <w:r w:rsidR="00176DDD" w:rsidRPr="00176DDD">
        <w:rPr>
          <w:rFonts w:ascii="Calibri" w:hAnsi="Calibri" w:hint="eastAsia"/>
          <w:noProof/>
          <w:kern w:val="0"/>
          <w:szCs w:val="21"/>
        </w:rPr>
        <w:t>为三维物体表面上一点，</w:t>
      </w:r>
      <w:r w:rsidR="00176DDD">
        <w:rPr>
          <w:rFonts w:ascii="Calibri" w:hAnsi="Calibri" w:hint="eastAsia"/>
          <w:noProof/>
          <w:kern w:val="0"/>
          <w:szCs w:val="21"/>
        </w:rPr>
        <w:t>要计算的四个向量中，</w:t>
      </w:r>
      <w:r w:rsidR="00176DDD" w:rsidRPr="00176DDD">
        <w:rPr>
          <w:rFonts w:ascii="Calibri" w:hAnsi="Calibri" w:hint="eastAsia"/>
          <w:noProof/>
          <w:kern w:val="0"/>
          <w:szCs w:val="21"/>
        </w:rPr>
        <w:t>N</w:t>
      </w:r>
      <w:r w:rsidR="00176DDD" w:rsidRPr="00176DDD">
        <w:rPr>
          <w:rFonts w:ascii="Calibri" w:hAnsi="Calibri" w:hint="eastAsia"/>
          <w:noProof/>
          <w:kern w:val="0"/>
          <w:szCs w:val="21"/>
        </w:rPr>
        <w:t>表示</w:t>
      </w:r>
      <w:r w:rsidR="00176DDD" w:rsidRPr="00176DDD">
        <w:rPr>
          <w:rFonts w:ascii="Calibri" w:hAnsi="Calibri" w:hint="eastAsia"/>
          <w:noProof/>
          <w:kern w:val="0"/>
          <w:szCs w:val="21"/>
        </w:rPr>
        <w:t>p</w:t>
      </w:r>
      <w:r w:rsidR="00176DDD" w:rsidRPr="00176DDD">
        <w:rPr>
          <w:rFonts w:ascii="Calibri" w:hAnsi="Calibri" w:hint="eastAsia"/>
          <w:noProof/>
          <w:kern w:val="0"/>
          <w:szCs w:val="21"/>
        </w:rPr>
        <w:t>点法向量，</w:t>
      </w:r>
      <w:r w:rsidR="00176DDD" w:rsidRPr="00176DDD">
        <w:rPr>
          <w:rFonts w:ascii="Calibri" w:hAnsi="Calibri" w:hint="eastAsia"/>
          <w:noProof/>
          <w:kern w:val="0"/>
          <w:szCs w:val="21"/>
        </w:rPr>
        <w:t>L</w:t>
      </w:r>
      <w:r w:rsidR="00176DDD" w:rsidRPr="00176DDD">
        <w:rPr>
          <w:rFonts w:ascii="Calibri" w:hAnsi="Calibri" w:hint="eastAsia"/>
          <w:noProof/>
          <w:kern w:val="0"/>
          <w:szCs w:val="21"/>
        </w:rPr>
        <w:t>是从点</w:t>
      </w:r>
      <w:r w:rsidR="00176DDD" w:rsidRPr="00176DDD">
        <w:rPr>
          <w:rFonts w:ascii="Calibri" w:hAnsi="Calibri" w:hint="eastAsia"/>
          <w:noProof/>
          <w:kern w:val="0"/>
          <w:szCs w:val="21"/>
        </w:rPr>
        <w:t>p</w:t>
      </w:r>
      <w:r w:rsidR="00176DDD" w:rsidRPr="00176DDD">
        <w:rPr>
          <w:rFonts w:ascii="Calibri" w:hAnsi="Calibri" w:hint="eastAsia"/>
          <w:noProof/>
          <w:kern w:val="0"/>
          <w:szCs w:val="21"/>
        </w:rPr>
        <w:t>指向光源位置的向量</w:t>
      </w:r>
      <w:r w:rsidR="00C232CA" w:rsidRPr="00176DDD">
        <w:rPr>
          <w:rFonts w:ascii="Calibri" w:hAnsi="Calibri" w:hint="eastAsia"/>
          <w:noProof/>
          <w:kern w:val="0"/>
          <w:szCs w:val="21"/>
        </w:rPr>
        <w:t>，</w:t>
      </w:r>
      <w:r w:rsidR="00C232CA" w:rsidRPr="00176DDD">
        <w:rPr>
          <w:rFonts w:ascii="Calibri" w:hAnsi="Calibri" w:hint="eastAsia"/>
          <w:noProof/>
          <w:kern w:val="0"/>
          <w:szCs w:val="21"/>
        </w:rPr>
        <w:t>V</w:t>
      </w:r>
      <w:r w:rsidR="00C232CA" w:rsidRPr="00176DDD">
        <w:rPr>
          <w:rFonts w:ascii="Calibri" w:hAnsi="Calibri" w:hint="eastAsia"/>
          <w:noProof/>
          <w:kern w:val="0"/>
          <w:szCs w:val="21"/>
        </w:rPr>
        <w:t>是从</w:t>
      </w:r>
      <w:r w:rsidR="00C232CA" w:rsidRPr="00176DDD">
        <w:rPr>
          <w:rFonts w:ascii="Calibri" w:hAnsi="Calibri" w:hint="eastAsia"/>
          <w:noProof/>
          <w:kern w:val="0"/>
          <w:szCs w:val="21"/>
        </w:rPr>
        <w:t>p</w:t>
      </w:r>
      <w:r w:rsidR="00C232CA" w:rsidRPr="00176DDD">
        <w:rPr>
          <w:rFonts w:ascii="Calibri" w:hAnsi="Calibri" w:hint="eastAsia"/>
          <w:noProof/>
          <w:kern w:val="0"/>
          <w:szCs w:val="21"/>
        </w:rPr>
        <w:t>点指向相机的向量</w:t>
      </w:r>
      <w:r w:rsidR="00176DDD" w:rsidRPr="00176DDD">
        <w:rPr>
          <w:rFonts w:ascii="Calibri" w:hAnsi="Calibri" w:hint="eastAsia"/>
          <w:noProof/>
          <w:kern w:val="0"/>
          <w:szCs w:val="21"/>
        </w:rPr>
        <w:t>，</w:t>
      </w:r>
      <w:r w:rsidR="00176DDD" w:rsidRPr="00176DDD">
        <w:rPr>
          <w:rFonts w:ascii="Calibri" w:hAnsi="Calibri" w:hint="eastAsia"/>
          <w:noProof/>
          <w:kern w:val="0"/>
          <w:szCs w:val="21"/>
        </w:rPr>
        <w:t>R</w:t>
      </w:r>
      <w:r w:rsidR="00176DDD" w:rsidRPr="00176DDD">
        <w:rPr>
          <w:rFonts w:ascii="Calibri" w:hAnsi="Calibri" w:hint="eastAsia"/>
          <w:noProof/>
          <w:kern w:val="0"/>
          <w:szCs w:val="21"/>
        </w:rPr>
        <w:t>是沿着</w:t>
      </w:r>
      <w:r w:rsidR="00176DDD">
        <w:rPr>
          <w:rFonts w:ascii="Calibri" w:hAnsi="Calibri" w:hint="eastAsia"/>
          <w:noProof/>
          <w:kern w:val="0"/>
          <w:szCs w:val="21"/>
        </w:rPr>
        <w:t>L</w:t>
      </w:r>
      <w:r w:rsidR="00176DDD" w:rsidRPr="00176DDD">
        <w:rPr>
          <w:rFonts w:ascii="Calibri" w:hAnsi="Calibri" w:hint="eastAsia"/>
          <w:noProof/>
          <w:kern w:val="0"/>
          <w:szCs w:val="21"/>
        </w:rPr>
        <w:t>方向入射光线按照反射定律的出射方向。</w:t>
      </w:r>
      <w:r w:rsidR="00176DDD">
        <w:rPr>
          <w:rFonts w:ascii="Calibri" w:hAnsi="Calibri" w:hint="eastAsia"/>
          <w:noProof/>
          <w:kern w:val="0"/>
          <w:szCs w:val="21"/>
        </w:rPr>
        <w:t>需要注意计算中要保证这些向量都已经归一化。</w:t>
      </w:r>
    </w:p>
    <w:p w14:paraId="4324EEE9" w14:textId="1A3405A7" w:rsidR="00FD2779" w:rsidRDefault="007F7651" w:rsidP="00620947">
      <w:pPr>
        <w:jc w:val="left"/>
        <w:rPr>
          <w:rFonts w:ascii="Calibri" w:hAnsi="Calibri"/>
          <w:noProof/>
          <w:kern w:val="0"/>
          <w:sz w:val="24"/>
        </w:rPr>
      </w:pPr>
      <w:r w:rsidRPr="00176DDD">
        <w:rPr>
          <w:rFonts w:ascii="Calibri" w:hAnsi="Calibri"/>
          <w:noProof/>
          <w:kern w:val="0"/>
          <w:sz w:val="24"/>
        </w:rPr>
        <w:drawing>
          <wp:inline distT="0" distB="0" distL="0" distR="0" wp14:anchorId="08BABAFD" wp14:editId="5FC81755">
            <wp:extent cx="2241550" cy="1276350"/>
            <wp:effectExtent l="0" t="0" r="0" b="0"/>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241550" cy="1276350"/>
                    </a:xfrm>
                    <a:prstGeom prst="rect">
                      <a:avLst/>
                    </a:prstGeom>
                    <a:noFill/>
                    <a:ln>
                      <a:noFill/>
                    </a:ln>
                  </pic:spPr>
                </pic:pic>
              </a:graphicData>
            </a:graphic>
          </wp:inline>
        </w:drawing>
      </w:r>
    </w:p>
    <w:p w14:paraId="7AEE3EFA" w14:textId="77777777" w:rsidR="00176DDD" w:rsidRPr="00176DDD" w:rsidRDefault="00176DDD" w:rsidP="00620947">
      <w:pPr>
        <w:jc w:val="left"/>
        <w:rPr>
          <w:rFonts w:ascii="Calibri" w:hAnsi="Calibri"/>
          <w:noProof/>
          <w:kern w:val="0"/>
          <w:szCs w:val="21"/>
        </w:rPr>
      </w:pPr>
      <w:r>
        <w:rPr>
          <w:rFonts w:ascii="Calibri" w:hAnsi="Calibri" w:hint="eastAsia"/>
          <w:noProof/>
          <w:kern w:val="0"/>
          <w:szCs w:val="21"/>
        </w:rPr>
        <w:t>而函数中顶点坐标、光源坐标和法向量均已知，再利用</w:t>
      </w:r>
      <w:r w:rsidR="00C232CA">
        <w:rPr>
          <w:rFonts w:ascii="Calibri" w:hAnsi="Calibri" w:hint="eastAsia"/>
          <w:noProof/>
          <w:kern w:val="0"/>
          <w:szCs w:val="21"/>
        </w:rPr>
        <w:t>归一化向量的函数</w:t>
      </w:r>
      <w:r w:rsidR="00C232CA">
        <w:rPr>
          <w:rFonts w:ascii="Calibri" w:hAnsi="Calibri" w:hint="eastAsia"/>
          <w:noProof/>
          <w:kern w:val="0"/>
          <w:szCs w:val="21"/>
        </w:rPr>
        <w:t>normalize</w:t>
      </w:r>
      <w:r w:rsidR="00C232CA">
        <w:rPr>
          <w:rFonts w:ascii="Calibri" w:hAnsi="Calibri" w:hint="eastAsia"/>
          <w:noProof/>
          <w:kern w:val="0"/>
          <w:szCs w:val="21"/>
        </w:rPr>
        <w:t>以及依据入射向量和法向量计算反射向量的函数</w:t>
      </w:r>
      <w:r w:rsidR="00C232CA">
        <w:rPr>
          <w:rFonts w:ascii="Calibri" w:hAnsi="Calibri" w:hint="eastAsia"/>
          <w:noProof/>
          <w:kern w:val="0"/>
          <w:szCs w:val="21"/>
        </w:rPr>
        <w:t>reflect</w:t>
      </w:r>
      <w:r w:rsidR="00C232CA">
        <w:rPr>
          <w:rFonts w:ascii="Calibri" w:hAnsi="Calibri" w:hint="eastAsia"/>
          <w:noProof/>
          <w:kern w:val="0"/>
          <w:szCs w:val="21"/>
        </w:rPr>
        <w:t>，就能够求得所需的四个归一化向量</w:t>
      </w:r>
    </w:p>
    <w:p w14:paraId="20F2F0F6" w14:textId="269D6DB8" w:rsidR="00176DDD" w:rsidRDefault="007F7651" w:rsidP="00620947">
      <w:pPr>
        <w:jc w:val="left"/>
        <w:rPr>
          <w:rFonts w:ascii="Calibri" w:hAnsi="Calibri" w:hint="eastAsia"/>
          <w:noProof/>
          <w:kern w:val="0"/>
          <w:sz w:val="24"/>
        </w:rPr>
      </w:pPr>
      <w:r w:rsidRPr="00C232CA">
        <w:rPr>
          <w:rFonts w:ascii="Calibri" w:hAnsi="Calibri"/>
          <w:noProof/>
          <w:kern w:val="0"/>
          <w:sz w:val="24"/>
        </w:rPr>
        <w:drawing>
          <wp:inline distT="0" distB="0" distL="0" distR="0" wp14:anchorId="7EA42B30" wp14:editId="44A5C5AE">
            <wp:extent cx="4203700" cy="1574800"/>
            <wp:effectExtent l="0" t="0" r="0" b="0"/>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203700" cy="1574800"/>
                    </a:xfrm>
                    <a:prstGeom prst="rect">
                      <a:avLst/>
                    </a:prstGeom>
                    <a:noFill/>
                    <a:ln>
                      <a:noFill/>
                    </a:ln>
                  </pic:spPr>
                </pic:pic>
              </a:graphicData>
            </a:graphic>
          </wp:inline>
        </w:drawing>
      </w:r>
    </w:p>
    <w:p w14:paraId="2312D5D3" w14:textId="77777777" w:rsidR="00176DDD" w:rsidRDefault="00C232CA" w:rsidP="00620947">
      <w:pPr>
        <w:jc w:val="left"/>
        <w:rPr>
          <w:rFonts w:ascii="Calibri" w:hAnsi="Calibri"/>
          <w:noProof/>
          <w:kern w:val="0"/>
          <w:szCs w:val="21"/>
        </w:rPr>
      </w:pPr>
      <w:r w:rsidRPr="00C232CA">
        <w:rPr>
          <w:rFonts w:ascii="Calibri" w:hAnsi="Calibri" w:hint="eastAsia"/>
          <w:noProof/>
          <w:kern w:val="0"/>
          <w:szCs w:val="21"/>
        </w:rPr>
        <w:t>再依据</w:t>
      </w:r>
      <w:r w:rsidR="003B4A17">
        <w:rPr>
          <w:rFonts w:ascii="Calibri" w:hAnsi="Calibri" w:hint="eastAsia"/>
          <w:noProof/>
          <w:kern w:val="0"/>
          <w:szCs w:val="21"/>
        </w:rPr>
        <w:t>以下</w:t>
      </w:r>
      <w:r w:rsidRPr="00C232CA">
        <w:rPr>
          <w:rFonts w:ascii="Calibri" w:hAnsi="Calibri" w:hint="eastAsia"/>
          <w:noProof/>
          <w:kern w:val="0"/>
          <w:szCs w:val="21"/>
        </w:rPr>
        <w:t>公式，计算漫反射分量和镜面反射分量。</w:t>
      </w:r>
      <w:r w:rsidR="003B4A17">
        <w:rPr>
          <w:rFonts w:ascii="Calibri" w:hAnsi="Calibri" w:hint="eastAsia"/>
          <w:noProof/>
          <w:kern w:val="0"/>
          <w:szCs w:val="21"/>
        </w:rPr>
        <w:t>其中反射分量的计算是通过反射系数乘上光源以及环境的反射光参数。</w:t>
      </w:r>
      <w:r w:rsidR="003B4A17">
        <w:rPr>
          <w:rFonts w:ascii="Calibri" w:hAnsi="Calibri"/>
          <w:noProof/>
          <w:kern w:val="0"/>
          <w:szCs w:val="21"/>
        </w:rPr>
        <w:t>D</w:t>
      </w:r>
      <w:r w:rsidR="003B4A17">
        <w:rPr>
          <w:rFonts w:ascii="Calibri" w:hAnsi="Calibri" w:hint="eastAsia"/>
          <w:noProof/>
          <w:kern w:val="0"/>
          <w:szCs w:val="21"/>
        </w:rPr>
        <w:t>ot</w:t>
      </w:r>
      <w:r w:rsidR="003B4A17">
        <w:rPr>
          <w:rFonts w:ascii="Calibri" w:hAnsi="Calibri" w:hint="eastAsia"/>
          <w:noProof/>
          <w:kern w:val="0"/>
          <w:szCs w:val="21"/>
        </w:rPr>
        <w:t>和</w:t>
      </w:r>
      <w:r w:rsidR="003B4A17">
        <w:rPr>
          <w:rFonts w:ascii="Calibri" w:hAnsi="Calibri" w:hint="eastAsia"/>
          <w:noProof/>
          <w:kern w:val="0"/>
          <w:szCs w:val="21"/>
        </w:rPr>
        <w:t>max</w:t>
      </w:r>
      <w:r w:rsidR="003B4A17">
        <w:rPr>
          <w:rFonts w:ascii="Calibri" w:hAnsi="Calibri" w:hint="eastAsia"/>
          <w:noProof/>
          <w:kern w:val="0"/>
          <w:szCs w:val="21"/>
        </w:rPr>
        <w:t>函数作用分别是向量点积和取两者最大值。</w:t>
      </w:r>
    </w:p>
    <w:p w14:paraId="24A1CBEE" w14:textId="77777777" w:rsidR="003B4A17" w:rsidRDefault="003B4A17" w:rsidP="00620947">
      <w:pPr>
        <w:jc w:val="left"/>
        <w:rPr>
          <w:rFonts w:ascii="等线 Light" w:eastAsia="等线 Light" w:hAnsi="等线 Light"/>
          <w:b/>
          <w:szCs w:val="22"/>
        </w:rPr>
      </w:pPr>
      <w:r w:rsidRPr="003B4A17">
        <w:rPr>
          <w:rFonts w:ascii="等线 Light" w:eastAsia="等线 Light" w:hAnsi="等线 Light" w:hint="eastAsia"/>
          <w:b/>
          <w:position w:val="-14"/>
          <w:szCs w:val="22"/>
        </w:rPr>
        <w:object w:dxaOrig="1800" w:dyaOrig="360" w14:anchorId="7B19C1E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5" type="#_x0000_t75" style="width:90pt;height:18pt" o:ole="">
            <v:imagedata r:id="rId17" o:title=""/>
          </v:shape>
          <o:OLEObject Type="Embed" ProgID="Equation.DSMT4" ShapeID="_x0000_i1035" DrawAspect="Content" ObjectID="_1792501344" r:id="rId18"/>
        </w:object>
      </w:r>
    </w:p>
    <w:p w14:paraId="6E193FDA" w14:textId="1D9D7A50" w:rsidR="003B4A17" w:rsidRDefault="007F7651" w:rsidP="00620947">
      <w:pPr>
        <w:jc w:val="left"/>
        <w:rPr>
          <w:rFonts w:ascii="Calibri" w:hAnsi="Calibri" w:hint="eastAsia"/>
          <w:noProof/>
          <w:kern w:val="0"/>
          <w:szCs w:val="21"/>
        </w:rPr>
      </w:pPr>
      <w:r w:rsidRPr="003B4A17">
        <w:rPr>
          <w:rFonts w:ascii="等线 Light" w:eastAsia="等线 Light" w:hAnsi="等线 Light"/>
          <w:b/>
          <w:noProof/>
          <w:szCs w:val="22"/>
        </w:rPr>
        <w:drawing>
          <wp:inline distT="0" distB="0" distL="0" distR="0" wp14:anchorId="262FAEE1" wp14:editId="4A14DE35">
            <wp:extent cx="2571750" cy="273050"/>
            <wp:effectExtent l="0" t="0" r="0" b="0"/>
            <wp:docPr id="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571750" cy="273050"/>
                    </a:xfrm>
                    <a:prstGeom prst="rect">
                      <a:avLst/>
                    </a:prstGeom>
                    <a:noFill/>
                    <a:ln>
                      <a:noFill/>
                    </a:ln>
                  </pic:spPr>
                </pic:pic>
              </a:graphicData>
            </a:graphic>
          </wp:inline>
        </w:drawing>
      </w:r>
    </w:p>
    <w:p w14:paraId="59B37898" w14:textId="287777D7" w:rsidR="00C232CA" w:rsidRDefault="007F7651" w:rsidP="00620947">
      <w:pPr>
        <w:jc w:val="left"/>
        <w:rPr>
          <w:rFonts w:ascii="Calibri" w:hAnsi="Calibri"/>
          <w:noProof/>
          <w:kern w:val="0"/>
          <w:szCs w:val="21"/>
        </w:rPr>
      </w:pPr>
      <w:r w:rsidRPr="003B4A17">
        <w:rPr>
          <w:rFonts w:ascii="Calibri" w:hAnsi="Calibri"/>
          <w:noProof/>
          <w:kern w:val="0"/>
          <w:szCs w:val="21"/>
        </w:rPr>
        <w:drawing>
          <wp:inline distT="0" distB="0" distL="0" distR="0" wp14:anchorId="0E54B500" wp14:editId="77A8F978">
            <wp:extent cx="4362450" cy="1155700"/>
            <wp:effectExtent l="0" t="0" r="0" b="0"/>
            <wp:docPr id="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362450" cy="1155700"/>
                    </a:xfrm>
                    <a:prstGeom prst="rect">
                      <a:avLst/>
                    </a:prstGeom>
                    <a:noFill/>
                    <a:ln>
                      <a:noFill/>
                    </a:ln>
                  </pic:spPr>
                </pic:pic>
              </a:graphicData>
            </a:graphic>
          </wp:inline>
        </w:drawing>
      </w:r>
    </w:p>
    <w:p w14:paraId="5526365C" w14:textId="77777777" w:rsidR="000C3F43" w:rsidRPr="000C3F43" w:rsidRDefault="000C3F43" w:rsidP="000C3F43">
      <w:pPr>
        <w:jc w:val="left"/>
        <w:rPr>
          <w:rFonts w:ascii="Calibri" w:hAnsi="Calibri"/>
          <w:noProof/>
          <w:kern w:val="0"/>
          <w:szCs w:val="21"/>
        </w:rPr>
      </w:pPr>
      <w:r>
        <w:rPr>
          <w:rFonts w:ascii="Calibri" w:hAnsi="Calibri" w:hint="eastAsia"/>
          <w:noProof/>
          <w:kern w:val="0"/>
          <w:szCs w:val="21"/>
        </w:rPr>
        <w:t>将这三个部分的颜色分量累加就形成了最终在三维物体表面上每个顶点的颜色</w:t>
      </w:r>
      <w:r w:rsidRPr="000C3F43">
        <w:rPr>
          <w:rFonts w:ascii="Calibri" w:hAnsi="Calibri" w:hint="eastAsia"/>
          <w:noProof/>
          <w:kern w:val="0"/>
          <w:szCs w:val="21"/>
        </w:rPr>
        <w:t>，颜色相加后最后一维的透明度需要进行修正。</w:t>
      </w:r>
    </w:p>
    <w:p w14:paraId="36004AC7" w14:textId="77777777" w:rsidR="003B4A17" w:rsidRPr="000C3F43" w:rsidRDefault="003B4A17" w:rsidP="00620947">
      <w:pPr>
        <w:jc w:val="left"/>
        <w:rPr>
          <w:rFonts w:ascii="Calibri" w:hAnsi="Calibri"/>
          <w:noProof/>
          <w:kern w:val="0"/>
          <w:szCs w:val="21"/>
        </w:rPr>
      </w:pPr>
    </w:p>
    <w:p w14:paraId="44418896" w14:textId="1B1C22FC" w:rsidR="00C232CA" w:rsidRPr="00C232CA" w:rsidRDefault="007F7651" w:rsidP="00620947">
      <w:pPr>
        <w:jc w:val="left"/>
        <w:rPr>
          <w:rFonts w:ascii="Calibri" w:hAnsi="Calibri" w:hint="eastAsia"/>
          <w:noProof/>
          <w:kern w:val="0"/>
          <w:szCs w:val="21"/>
        </w:rPr>
      </w:pPr>
      <w:r w:rsidRPr="003B4A17">
        <w:rPr>
          <w:rFonts w:ascii="Calibri" w:hAnsi="Calibri"/>
          <w:noProof/>
          <w:kern w:val="0"/>
          <w:szCs w:val="21"/>
        </w:rPr>
        <w:drawing>
          <wp:inline distT="0" distB="0" distL="0" distR="0" wp14:anchorId="62B06A82" wp14:editId="4A32D4D7">
            <wp:extent cx="2857500" cy="1504950"/>
            <wp:effectExtent l="0" t="0" r="0" b="0"/>
            <wp:docPr id="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857500" cy="1504950"/>
                    </a:xfrm>
                    <a:prstGeom prst="rect">
                      <a:avLst/>
                    </a:prstGeom>
                    <a:noFill/>
                    <a:ln>
                      <a:noFill/>
                    </a:ln>
                  </pic:spPr>
                </pic:pic>
              </a:graphicData>
            </a:graphic>
          </wp:inline>
        </w:drawing>
      </w:r>
    </w:p>
    <w:p w14:paraId="2121C999" w14:textId="77777777" w:rsidR="00FD2779" w:rsidRPr="00620947" w:rsidRDefault="00FD2779" w:rsidP="00620947">
      <w:pPr>
        <w:jc w:val="left"/>
        <w:rPr>
          <w:rFonts w:ascii="Calibri" w:hAnsi="Calibri" w:hint="eastAsia"/>
          <w:kern w:val="0"/>
          <w:sz w:val="24"/>
        </w:rPr>
      </w:pPr>
    </w:p>
    <w:p w14:paraId="283FA3A9" w14:textId="77777777" w:rsidR="00620947" w:rsidRPr="00473169" w:rsidRDefault="00620947" w:rsidP="00620947">
      <w:pPr>
        <w:jc w:val="left"/>
        <w:rPr>
          <w:rFonts w:ascii="Calibri" w:hAnsi="Calibri"/>
          <w:b/>
          <w:bCs/>
          <w:kern w:val="0"/>
          <w:sz w:val="24"/>
        </w:rPr>
      </w:pPr>
      <w:r w:rsidRPr="00473169">
        <w:rPr>
          <w:rFonts w:ascii="Calibri" w:hAnsi="Calibri"/>
          <w:b/>
          <w:bCs/>
          <w:kern w:val="0"/>
          <w:sz w:val="24"/>
        </w:rPr>
        <w:t>Task-3</w:t>
      </w:r>
      <w:r w:rsidRPr="00473169">
        <w:rPr>
          <w:rFonts w:ascii="Calibri" w:hAnsi="Calibri" w:hint="eastAsia"/>
          <w:b/>
          <w:bCs/>
          <w:kern w:val="0"/>
          <w:sz w:val="24"/>
        </w:rPr>
        <w:t>：在</w:t>
      </w:r>
      <w:r w:rsidRPr="00473169">
        <w:rPr>
          <w:rFonts w:ascii="Calibri" w:hAnsi="Calibri"/>
          <w:b/>
          <w:bCs/>
          <w:kern w:val="0"/>
          <w:sz w:val="24"/>
        </w:rPr>
        <w:t>main.cpp</w:t>
      </w:r>
      <w:r w:rsidRPr="00473169">
        <w:rPr>
          <w:rFonts w:ascii="Calibri" w:hAnsi="Calibri" w:hint="eastAsia"/>
          <w:b/>
          <w:bCs/>
          <w:kern w:val="0"/>
          <w:sz w:val="24"/>
        </w:rPr>
        <w:t>中</w:t>
      </w:r>
      <w:proofErr w:type="spellStart"/>
      <w:r w:rsidRPr="00473169">
        <w:rPr>
          <w:rFonts w:ascii="Calibri" w:hAnsi="Calibri"/>
          <w:b/>
          <w:bCs/>
          <w:kern w:val="0"/>
          <w:sz w:val="24"/>
        </w:rPr>
        <w:t>init</w:t>
      </w:r>
      <w:proofErr w:type="spellEnd"/>
      <w:r w:rsidRPr="00473169">
        <w:rPr>
          <w:rFonts w:ascii="Calibri" w:hAnsi="Calibri"/>
          <w:b/>
          <w:bCs/>
          <w:kern w:val="0"/>
          <w:sz w:val="24"/>
        </w:rPr>
        <w:t>()</w:t>
      </w:r>
      <w:r w:rsidRPr="00473169">
        <w:rPr>
          <w:rFonts w:ascii="Calibri" w:hAnsi="Calibri" w:hint="eastAsia"/>
          <w:b/>
          <w:bCs/>
          <w:kern w:val="0"/>
          <w:sz w:val="24"/>
        </w:rPr>
        <w:t>函数里改变材质参数</w:t>
      </w:r>
    </w:p>
    <w:p w14:paraId="2C766343" w14:textId="77777777" w:rsidR="00AF48D4" w:rsidRDefault="00AF48D4" w:rsidP="00620947">
      <w:pPr>
        <w:jc w:val="left"/>
        <w:rPr>
          <w:rFonts w:ascii="Calibri" w:hAnsi="Calibri"/>
          <w:kern w:val="0"/>
          <w:sz w:val="24"/>
        </w:rPr>
      </w:pPr>
    </w:p>
    <w:p w14:paraId="54CAC526" w14:textId="77777777" w:rsidR="00AF48D4" w:rsidRPr="00AF48D4" w:rsidRDefault="00AF48D4" w:rsidP="00620947">
      <w:pPr>
        <w:jc w:val="left"/>
        <w:rPr>
          <w:rFonts w:ascii="Calibri" w:hAnsi="Calibri"/>
          <w:noProof/>
          <w:kern w:val="0"/>
          <w:szCs w:val="21"/>
        </w:rPr>
      </w:pPr>
      <w:r w:rsidRPr="00AF48D4">
        <w:rPr>
          <w:rFonts w:ascii="Calibri" w:hAnsi="Calibri" w:hint="eastAsia"/>
          <w:noProof/>
          <w:kern w:val="0"/>
          <w:szCs w:val="21"/>
        </w:rPr>
        <w:t>选用黄铜色的材质参数进行绘制。</w:t>
      </w:r>
    </w:p>
    <w:p w14:paraId="01FA2B69" w14:textId="324756DC" w:rsidR="00AF48D4" w:rsidRDefault="007F7651" w:rsidP="00620947">
      <w:pPr>
        <w:jc w:val="left"/>
        <w:rPr>
          <w:rFonts w:ascii="Calibri" w:hAnsi="Calibri"/>
          <w:noProof/>
          <w:kern w:val="0"/>
          <w:sz w:val="24"/>
        </w:rPr>
      </w:pPr>
      <w:r w:rsidRPr="00AF48D4">
        <w:rPr>
          <w:rFonts w:ascii="Calibri" w:hAnsi="Calibri"/>
          <w:noProof/>
          <w:kern w:val="0"/>
          <w:sz w:val="24"/>
        </w:rPr>
        <w:drawing>
          <wp:inline distT="0" distB="0" distL="0" distR="0" wp14:anchorId="24F2EF32" wp14:editId="138361B0">
            <wp:extent cx="4514850" cy="857250"/>
            <wp:effectExtent l="0" t="0" r="0" b="0"/>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514850" cy="857250"/>
                    </a:xfrm>
                    <a:prstGeom prst="rect">
                      <a:avLst/>
                    </a:prstGeom>
                    <a:noFill/>
                    <a:ln>
                      <a:noFill/>
                    </a:ln>
                  </pic:spPr>
                </pic:pic>
              </a:graphicData>
            </a:graphic>
          </wp:inline>
        </w:drawing>
      </w:r>
    </w:p>
    <w:p w14:paraId="755FFE22" w14:textId="77777777" w:rsidR="00AF48D4" w:rsidRPr="00ED7502" w:rsidRDefault="00AF48D4" w:rsidP="00620947">
      <w:pPr>
        <w:jc w:val="left"/>
        <w:rPr>
          <w:rFonts w:ascii="Calibri" w:hAnsi="Calibri"/>
          <w:noProof/>
          <w:kern w:val="0"/>
          <w:szCs w:val="21"/>
        </w:rPr>
      </w:pPr>
      <w:r w:rsidRPr="00ED7502">
        <w:rPr>
          <w:rFonts w:ascii="Calibri" w:hAnsi="Calibri" w:hint="eastAsia"/>
          <w:noProof/>
          <w:kern w:val="0"/>
          <w:szCs w:val="21"/>
        </w:rPr>
        <w:t>找到</w:t>
      </w:r>
      <w:r w:rsidRPr="00ED7502">
        <w:rPr>
          <w:rFonts w:ascii="Calibri" w:hAnsi="Calibri" w:hint="eastAsia"/>
          <w:noProof/>
          <w:kern w:val="0"/>
          <w:szCs w:val="21"/>
        </w:rPr>
        <w:t>init</w:t>
      </w:r>
      <w:r w:rsidRPr="00ED7502">
        <w:rPr>
          <w:rFonts w:ascii="Calibri" w:hAnsi="Calibri" w:hint="eastAsia"/>
          <w:noProof/>
          <w:kern w:val="0"/>
          <w:szCs w:val="21"/>
        </w:rPr>
        <w:t>函数中对应设置材质的部分</w:t>
      </w:r>
      <w:r w:rsidR="00ED7502">
        <w:rPr>
          <w:rFonts w:ascii="Calibri" w:hAnsi="Calibri" w:hint="eastAsia"/>
          <w:noProof/>
          <w:kern w:val="0"/>
          <w:szCs w:val="21"/>
        </w:rPr>
        <w:t>，</w:t>
      </w:r>
      <w:r w:rsidRPr="00ED7502">
        <w:rPr>
          <w:rFonts w:ascii="Calibri" w:hAnsi="Calibri" w:hint="eastAsia"/>
          <w:noProof/>
          <w:kern w:val="0"/>
          <w:szCs w:val="21"/>
        </w:rPr>
        <w:t>材质</w:t>
      </w:r>
      <w:r w:rsidR="00ED7502" w:rsidRPr="00ED7502">
        <w:rPr>
          <w:rFonts w:ascii="Calibri" w:hAnsi="Calibri" w:hint="eastAsia"/>
          <w:noProof/>
          <w:kern w:val="0"/>
          <w:szCs w:val="21"/>
        </w:rPr>
        <w:t>由环境光、漫反射光、镜面反射光、高光系数参数组成。</w:t>
      </w:r>
      <w:r w:rsidR="00ED7502">
        <w:rPr>
          <w:rFonts w:ascii="Calibri" w:hAnsi="Calibri" w:hint="eastAsia"/>
          <w:noProof/>
          <w:kern w:val="0"/>
          <w:szCs w:val="21"/>
        </w:rPr>
        <w:t>修改该部分的各参数。</w:t>
      </w:r>
    </w:p>
    <w:p w14:paraId="7EA557E2" w14:textId="699E123E" w:rsidR="00AF48D4" w:rsidRPr="00AF48D4" w:rsidRDefault="007F7651" w:rsidP="00620947">
      <w:pPr>
        <w:jc w:val="left"/>
        <w:rPr>
          <w:rFonts w:ascii="Calibri" w:hAnsi="Calibri" w:hint="eastAsia"/>
          <w:kern w:val="0"/>
          <w:sz w:val="24"/>
        </w:rPr>
      </w:pPr>
      <w:r w:rsidRPr="00AF48D4">
        <w:rPr>
          <w:rFonts w:ascii="Calibri" w:hAnsi="Calibri"/>
          <w:noProof/>
          <w:kern w:val="0"/>
          <w:sz w:val="24"/>
        </w:rPr>
        <w:drawing>
          <wp:inline distT="0" distB="0" distL="0" distR="0" wp14:anchorId="16CF0F35" wp14:editId="5CCAC2BF">
            <wp:extent cx="4610100" cy="787400"/>
            <wp:effectExtent l="0" t="0" r="0" b="0"/>
            <wp:docPr id="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610100" cy="787400"/>
                    </a:xfrm>
                    <a:prstGeom prst="rect">
                      <a:avLst/>
                    </a:prstGeom>
                    <a:noFill/>
                    <a:ln>
                      <a:noFill/>
                    </a:ln>
                  </pic:spPr>
                </pic:pic>
              </a:graphicData>
            </a:graphic>
          </wp:inline>
        </w:drawing>
      </w:r>
    </w:p>
    <w:p w14:paraId="282981D9" w14:textId="77777777" w:rsidR="00AF48D4" w:rsidRPr="00620947" w:rsidRDefault="00AF48D4" w:rsidP="00620947">
      <w:pPr>
        <w:jc w:val="left"/>
        <w:rPr>
          <w:rFonts w:ascii="Calibri" w:hAnsi="Calibri" w:hint="eastAsia"/>
          <w:kern w:val="0"/>
          <w:sz w:val="24"/>
        </w:rPr>
      </w:pPr>
    </w:p>
    <w:p w14:paraId="5B672857" w14:textId="77777777" w:rsidR="00620947" w:rsidRPr="00473169" w:rsidRDefault="00620947" w:rsidP="00620947">
      <w:pPr>
        <w:jc w:val="left"/>
        <w:rPr>
          <w:rFonts w:ascii="Calibri" w:hAnsi="Calibri"/>
          <w:b/>
          <w:bCs/>
          <w:kern w:val="0"/>
          <w:sz w:val="24"/>
        </w:rPr>
      </w:pPr>
      <w:r w:rsidRPr="00473169">
        <w:rPr>
          <w:rFonts w:ascii="Calibri" w:hAnsi="Calibri"/>
          <w:b/>
          <w:bCs/>
          <w:kern w:val="0"/>
          <w:sz w:val="24"/>
        </w:rPr>
        <w:t>Task-4</w:t>
      </w:r>
      <w:r w:rsidRPr="00473169">
        <w:rPr>
          <w:rFonts w:ascii="Calibri" w:hAnsi="Calibri" w:hint="eastAsia"/>
          <w:b/>
          <w:bCs/>
          <w:kern w:val="0"/>
          <w:sz w:val="24"/>
        </w:rPr>
        <w:t>：在</w:t>
      </w:r>
      <w:r w:rsidRPr="00473169">
        <w:rPr>
          <w:rFonts w:ascii="Calibri" w:hAnsi="Calibri"/>
          <w:b/>
          <w:bCs/>
          <w:kern w:val="0"/>
          <w:sz w:val="24"/>
        </w:rPr>
        <w:t>main.cpp</w:t>
      </w:r>
      <w:r w:rsidRPr="00473169">
        <w:rPr>
          <w:rFonts w:ascii="Calibri" w:hAnsi="Calibri" w:hint="eastAsia"/>
          <w:b/>
          <w:bCs/>
          <w:kern w:val="0"/>
          <w:sz w:val="24"/>
        </w:rPr>
        <w:t>中</w:t>
      </w:r>
      <w:proofErr w:type="spellStart"/>
      <w:r w:rsidRPr="00473169">
        <w:rPr>
          <w:rFonts w:ascii="Calibri" w:hAnsi="Calibri"/>
          <w:b/>
          <w:bCs/>
          <w:kern w:val="0"/>
          <w:sz w:val="24"/>
        </w:rPr>
        <w:t>mainWindow_key_callback</w:t>
      </w:r>
      <w:proofErr w:type="spellEnd"/>
      <w:r w:rsidRPr="00473169">
        <w:rPr>
          <w:rFonts w:ascii="Calibri" w:hAnsi="Calibri"/>
          <w:b/>
          <w:bCs/>
          <w:kern w:val="0"/>
          <w:sz w:val="24"/>
        </w:rPr>
        <w:t xml:space="preserve"> ()</w:t>
      </w:r>
      <w:r w:rsidRPr="00473169">
        <w:rPr>
          <w:rFonts w:ascii="Calibri" w:hAnsi="Calibri" w:hint="eastAsia"/>
          <w:b/>
          <w:bCs/>
          <w:kern w:val="0"/>
          <w:sz w:val="24"/>
        </w:rPr>
        <w:t>函数完善键盘交互</w:t>
      </w:r>
    </w:p>
    <w:p w14:paraId="1F836886" w14:textId="77777777" w:rsidR="00000000" w:rsidRPr="00620947" w:rsidRDefault="00000000">
      <w:pPr>
        <w:rPr>
          <w:rFonts w:ascii="Calibri" w:hAnsi="Calibri" w:hint="eastAsia"/>
          <w:kern w:val="0"/>
          <w:sz w:val="24"/>
        </w:rPr>
      </w:pPr>
    </w:p>
    <w:p w14:paraId="4376DEFA" w14:textId="77777777" w:rsidR="00483E2C" w:rsidRDefault="00483E2C">
      <w:pPr>
        <w:rPr>
          <w:rFonts w:ascii="宋体" w:hAnsi="宋体"/>
          <w:szCs w:val="21"/>
        </w:rPr>
      </w:pPr>
      <w:r>
        <w:rPr>
          <w:rFonts w:ascii="宋体" w:hAnsi="宋体" w:hint="eastAsia"/>
          <w:szCs w:val="21"/>
        </w:rPr>
        <w:t>需要为材质material设置交互：通过点击数字键</w:t>
      </w:r>
      <w:r w:rsidRPr="00483E2C">
        <w:rPr>
          <w:rFonts w:ascii="宋体" w:hAnsi="宋体"/>
          <w:szCs w:val="21"/>
        </w:rPr>
        <w:t>1~9</w:t>
      </w:r>
      <w:r w:rsidRPr="00483E2C">
        <w:rPr>
          <w:rFonts w:ascii="宋体" w:hAnsi="宋体" w:hint="eastAsia"/>
          <w:szCs w:val="21"/>
        </w:rPr>
        <w:t>增减反射系数，</w:t>
      </w:r>
      <w:r w:rsidRPr="00483E2C">
        <w:rPr>
          <w:rFonts w:ascii="宋体" w:hAnsi="宋体"/>
          <w:szCs w:val="21"/>
        </w:rPr>
        <w:t>0</w:t>
      </w:r>
      <w:r w:rsidRPr="00483E2C">
        <w:rPr>
          <w:rFonts w:ascii="宋体" w:hAnsi="宋体" w:hint="eastAsia"/>
          <w:szCs w:val="21"/>
        </w:rPr>
        <w:t>增减高光指数</w:t>
      </w:r>
      <w:r>
        <w:rPr>
          <w:rFonts w:ascii="宋体" w:hAnsi="宋体" w:hint="eastAsia"/>
          <w:szCs w:val="21"/>
        </w:rPr>
        <w:t>。</w:t>
      </w:r>
    </w:p>
    <w:p w14:paraId="0F4DAB22" w14:textId="37530313" w:rsidR="00000000" w:rsidRDefault="00483E2C">
      <w:pPr>
        <w:rPr>
          <w:rFonts w:ascii="宋体" w:hAnsi="宋体" w:hint="eastAsia"/>
          <w:szCs w:val="21"/>
        </w:rPr>
      </w:pPr>
      <w:r>
        <w:rPr>
          <w:rFonts w:ascii="宋体" w:hAnsi="宋体" w:hint="eastAsia"/>
          <w:szCs w:val="21"/>
        </w:rPr>
        <w:t>首先，可以仿照已完成的通过数字键1~3控制环境光系数部分来实现数字键4~6控制漫反射系数</w:t>
      </w:r>
      <w:r w:rsidR="00CE6F22">
        <w:rPr>
          <w:rFonts w:ascii="宋体" w:hAnsi="宋体" w:hint="eastAsia"/>
          <w:szCs w:val="21"/>
        </w:rPr>
        <w:t>diffuse。</w:t>
      </w:r>
      <w:r w:rsidR="007F7651">
        <w:rPr>
          <w:rFonts w:ascii="宋体" w:hAnsi="宋体" w:hint="eastAsia"/>
          <w:szCs w:val="21"/>
        </w:rPr>
        <w:t>先接受反射系数并取其x、y或z坐标轴上的分量，接着进行增减，同时保证增减后的值合理，用max、min函数实现。更新后</w:t>
      </w:r>
      <w:proofErr w:type="gramStart"/>
      <w:r w:rsidR="007F7651">
        <w:rPr>
          <w:rFonts w:ascii="宋体" w:hAnsi="宋体" w:hint="eastAsia"/>
          <w:szCs w:val="21"/>
        </w:rPr>
        <w:t>设置回对象</w:t>
      </w:r>
      <w:proofErr w:type="gramEnd"/>
      <w:r w:rsidR="007F7651">
        <w:rPr>
          <w:rFonts w:ascii="宋体" w:hAnsi="宋体" w:hint="eastAsia"/>
          <w:szCs w:val="21"/>
        </w:rPr>
        <w:t>中。</w:t>
      </w:r>
    </w:p>
    <w:p w14:paraId="31AAF1A6" w14:textId="69B6E21F" w:rsidR="00000000" w:rsidRDefault="007F7651">
      <w:pPr>
        <w:rPr>
          <w:rFonts w:ascii="宋体" w:hAnsi="宋体"/>
          <w:noProof/>
          <w:szCs w:val="21"/>
        </w:rPr>
      </w:pPr>
      <w:r w:rsidRPr="00CE6F22">
        <w:rPr>
          <w:rFonts w:ascii="宋体" w:hAnsi="宋体"/>
          <w:noProof/>
          <w:szCs w:val="21"/>
        </w:rPr>
        <w:drawing>
          <wp:inline distT="0" distB="0" distL="0" distR="0" wp14:anchorId="1DE2E443" wp14:editId="3A5F0105">
            <wp:extent cx="3238500" cy="4343400"/>
            <wp:effectExtent l="0" t="0" r="0" b="0"/>
            <wp:docPr id="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238500" cy="4343400"/>
                    </a:xfrm>
                    <a:prstGeom prst="rect">
                      <a:avLst/>
                    </a:prstGeom>
                    <a:noFill/>
                    <a:ln>
                      <a:noFill/>
                    </a:ln>
                  </pic:spPr>
                </pic:pic>
              </a:graphicData>
            </a:graphic>
          </wp:inline>
        </w:drawing>
      </w:r>
    </w:p>
    <w:p w14:paraId="4C2EA9C2" w14:textId="1110A124" w:rsidR="00CE6F22" w:rsidRDefault="00CE6F22">
      <w:pPr>
        <w:rPr>
          <w:rFonts w:ascii="宋体" w:hAnsi="宋体"/>
          <w:szCs w:val="21"/>
        </w:rPr>
      </w:pPr>
      <w:r>
        <w:rPr>
          <w:rFonts w:ascii="宋体" w:hAnsi="宋体" w:hint="eastAsia"/>
          <w:noProof/>
          <w:szCs w:val="21"/>
        </w:rPr>
        <w:lastRenderedPageBreak/>
        <w:t>用同样的方式实现数字键</w:t>
      </w:r>
      <w:r>
        <w:rPr>
          <w:rFonts w:ascii="宋体" w:hAnsi="宋体" w:hint="eastAsia"/>
          <w:szCs w:val="21"/>
        </w:rPr>
        <w:t>7~9控制镜面反射系数</w:t>
      </w:r>
      <w:r>
        <w:rPr>
          <w:rFonts w:ascii="宋体" w:hAnsi="宋体" w:hint="eastAsia"/>
          <w:szCs w:val="21"/>
        </w:rPr>
        <w:t>specular</w:t>
      </w:r>
      <w:r>
        <w:rPr>
          <w:rFonts w:ascii="宋体" w:hAnsi="宋体" w:hint="eastAsia"/>
          <w:szCs w:val="21"/>
        </w:rPr>
        <w:t>。</w:t>
      </w:r>
    </w:p>
    <w:p w14:paraId="197B90FB" w14:textId="0EC10016" w:rsidR="00CE6F22" w:rsidRDefault="007F7651">
      <w:pPr>
        <w:rPr>
          <w:rFonts w:ascii="宋体" w:hAnsi="宋体"/>
          <w:noProof/>
          <w:szCs w:val="21"/>
        </w:rPr>
      </w:pPr>
      <w:r w:rsidRPr="00CE6F22">
        <w:rPr>
          <w:rFonts w:ascii="宋体" w:hAnsi="宋体"/>
          <w:noProof/>
          <w:szCs w:val="21"/>
        </w:rPr>
        <w:drawing>
          <wp:inline distT="0" distB="0" distL="0" distR="0" wp14:anchorId="65E89BF5" wp14:editId="3A70A6EF">
            <wp:extent cx="3581400" cy="4629150"/>
            <wp:effectExtent l="0" t="0" r="0" b="0"/>
            <wp:docPr id="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581400" cy="4629150"/>
                    </a:xfrm>
                    <a:prstGeom prst="rect">
                      <a:avLst/>
                    </a:prstGeom>
                    <a:noFill/>
                    <a:ln>
                      <a:noFill/>
                    </a:ln>
                  </pic:spPr>
                </pic:pic>
              </a:graphicData>
            </a:graphic>
          </wp:inline>
        </w:drawing>
      </w:r>
    </w:p>
    <w:p w14:paraId="1AFEA2E6" w14:textId="44EA48C6" w:rsidR="00D261A3" w:rsidRDefault="00D261A3">
      <w:pPr>
        <w:rPr>
          <w:rFonts w:ascii="宋体" w:hAnsi="宋体" w:hint="eastAsia"/>
          <w:szCs w:val="21"/>
        </w:rPr>
      </w:pPr>
      <w:r>
        <w:rPr>
          <w:rFonts w:ascii="宋体" w:hAnsi="宋体" w:hint="eastAsia"/>
          <w:noProof/>
          <w:szCs w:val="21"/>
        </w:rPr>
        <w:t>然后实现数字键0增加高光系数。该事件内用float类型的shininess接收</w:t>
      </w:r>
      <w:r w:rsidR="007F7651">
        <w:rPr>
          <w:rFonts w:ascii="宋体" w:hAnsi="宋体" w:hint="eastAsia"/>
          <w:noProof/>
          <w:szCs w:val="21"/>
        </w:rPr>
        <w:t>高光指数，进行增减后调用clamp是否在指定范围内，保证数据合理，再设置回对象中。</w:t>
      </w:r>
    </w:p>
    <w:p w14:paraId="06052CEC" w14:textId="33E443A6" w:rsidR="00000000" w:rsidRDefault="00473169">
      <w:pPr>
        <w:rPr>
          <w:rFonts w:ascii="宋体" w:hAnsi="宋体" w:hint="eastAsia"/>
          <w:szCs w:val="21"/>
        </w:rPr>
      </w:pPr>
      <w:r w:rsidRPr="00473169">
        <w:rPr>
          <w:rFonts w:ascii="宋体" w:hAnsi="宋体"/>
          <w:szCs w:val="21"/>
        </w:rPr>
        <w:drawing>
          <wp:inline distT="0" distB="0" distL="0" distR="0" wp14:anchorId="57041471" wp14:editId="5CDD351C">
            <wp:extent cx="4613392" cy="1924050"/>
            <wp:effectExtent l="0" t="0" r="0" b="0"/>
            <wp:docPr id="12032540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254061" name=""/>
                    <pic:cNvPicPr/>
                  </pic:nvPicPr>
                  <pic:blipFill>
                    <a:blip r:embed="rId26"/>
                    <a:stretch>
                      <a:fillRect/>
                    </a:stretch>
                  </pic:blipFill>
                  <pic:spPr>
                    <a:xfrm>
                      <a:off x="0" y="0"/>
                      <a:ext cx="4617986" cy="1925966"/>
                    </a:xfrm>
                    <a:prstGeom prst="rect">
                      <a:avLst/>
                    </a:prstGeom>
                  </pic:spPr>
                </pic:pic>
              </a:graphicData>
            </a:graphic>
          </wp:inline>
        </w:drawing>
      </w:r>
    </w:p>
    <w:p w14:paraId="0F991561" w14:textId="77777777" w:rsidR="003B4AAB" w:rsidRDefault="003B4AAB">
      <w:pPr>
        <w:rPr>
          <w:szCs w:val="21"/>
        </w:rPr>
      </w:pPr>
    </w:p>
    <w:p w14:paraId="403496F7" w14:textId="77FBA25E" w:rsidR="00473169" w:rsidRDefault="00473169">
      <w:pPr>
        <w:rPr>
          <w:b/>
          <w:bCs/>
          <w:sz w:val="24"/>
        </w:rPr>
      </w:pPr>
      <w:r w:rsidRPr="00473169">
        <w:rPr>
          <w:rFonts w:hint="eastAsia"/>
          <w:b/>
          <w:bCs/>
          <w:sz w:val="24"/>
        </w:rPr>
        <w:t>最终效果展示</w:t>
      </w:r>
    </w:p>
    <w:p w14:paraId="597EBCED" w14:textId="039B452B" w:rsidR="00E92570" w:rsidRPr="00473169" w:rsidRDefault="00B81186">
      <w:pPr>
        <w:rPr>
          <w:rFonts w:hint="eastAsia"/>
          <w:b/>
          <w:bCs/>
          <w:sz w:val="24"/>
        </w:rPr>
      </w:pPr>
      <w:r>
        <w:rPr>
          <w:rFonts w:hint="eastAsia"/>
          <w:b/>
          <w:bCs/>
          <w:noProof/>
          <w:sz w:val="24"/>
        </w:rPr>
        <w:lastRenderedPageBreak/>
        <w:drawing>
          <wp:inline distT="0" distB="0" distL="0" distR="0" wp14:anchorId="76B92A8E" wp14:editId="3337204F">
            <wp:extent cx="4253596" cy="2012950"/>
            <wp:effectExtent l="0" t="0" r="0" b="6350"/>
            <wp:docPr id="1917357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35797" name="图片 191735797"/>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264064" cy="2017904"/>
                    </a:xfrm>
                    <a:prstGeom prst="rect">
                      <a:avLst/>
                    </a:prstGeom>
                  </pic:spPr>
                </pic:pic>
              </a:graphicData>
            </a:graphic>
          </wp:inline>
        </w:drawing>
      </w:r>
    </w:p>
    <w:sectPr w:rsidR="00E92570" w:rsidRPr="00473169">
      <w:pgSz w:w="11907" w:h="16840"/>
      <w:pgMar w:top="1440" w:right="1797" w:bottom="1440" w:left="1797" w:header="851" w:footer="992"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8F46F35" w14:textId="77777777" w:rsidR="00F55C39" w:rsidRDefault="00F55C39" w:rsidP="00483E2C">
      <w:r>
        <w:separator/>
      </w:r>
    </w:p>
  </w:endnote>
  <w:endnote w:type="continuationSeparator" w:id="0">
    <w:p w14:paraId="4B5E39D6" w14:textId="77777777" w:rsidR="00F55C39" w:rsidRDefault="00F55C39" w:rsidP="00483E2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5A94B4C" w14:textId="77777777" w:rsidR="00F55C39" w:rsidRDefault="00F55C39" w:rsidP="00483E2C">
      <w:r>
        <w:separator/>
      </w:r>
    </w:p>
  </w:footnote>
  <w:footnote w:type="continuationSeparator" w:id="0">
    <w:p w14:paraId="1F1FBB22" w14:textId="77777777" w:rsidR="00F55C39" w:rsidRDefault="00F55C39" w:rsidP="00483E2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CCB4F5E"/>
    <w:multiLevelType w:val="multilevel"/>
    <w:tmpl w:val="1CCB4F5E"/>
    <w:lvl w:ilvl="0">
      <w:start w:val="1"/>
      <w:numFmt w:val="decimal"/>
      <w:lvlText w:val="%1."/>
      <w:lvlJc w:val="left"/>
      <w:pPr>
        <w:ind w:left="720" w:hanging="360"/>
      </w:pPr>
      <w:rPr>
        <w:rFonts w:hint="eastAsia"/>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25446C31"/>
    <w:multiLevelType w:val="hybridMultilevel"/>
    <w:tmpl w:val="B510D66A"/>
    <w:lvl w:ilvl="0" w:tplc="E7681374">
      <w:start w:val="2"/>
      <w:numFmt w:val="japaneseCounting"/>
      <w:lvlText w:val="%1．"/>
      <w:lvlJc w:val="left"/>
      <w:pPr>
        <w:ind w:left="580" w:hanging="58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 w15:restartNumberingAfterBreak="0">
    <w:nsid w:val="2FBF6860"/>
    <w:multiLevelType w:val="multilevel"/>
    <w:tmpl w:val="2FBF6860"/>
    <w:lvl w:ilvl="0">
      <w:start w:val="1"/>
      <w:numFmt w:val="japaneseCounting"/>
      <w:lvlText w:val="%1、"/>
      <w:lvlJc w:val="left"/>
      <w:pPr>
        <w:ind w:left="720" w:hanging="720"/>
      </w:pPr>
      <w:rPr>
        <w:rFonts w:hint="eastAsia"/>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3" w15:restartNumberingAfterBreak="0">
    <w:nsid w:val="4BC63D8B"/>
    <w:multiLevelType w:val="multilevel"/>
    <w:tmpl w:val="4BC63D8B"/>
    <w:lvl w:ilvl="0">
      <w:start w:val="1"/>
      <w:numFmt w:val="decimal"/>
      <w:lvlText w:val="%1."/>
      <w:lvlJc w:val="left"/>
      <w:pPr>
        <w:ind w:left="360" w:hanging="36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16cid:durableId="1600481762">
    <w:abstractNumId w:val="2"/>
  </w:num>
  <w:num w:numId="2" w16cid:durableId="1309242998">
    <w:abstractNumId w:val="0"/>
  </w:num>
  <w:num w:numId="3" w16cid:durableId="155538677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68649251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commondata" w:val="eyJoZGlkIjoiZWQwZDBlYTFhMjM0OTFjMDBkZWZmZTYxODlmMmY0MmUifQ=="/>
    <w:docVar w:name="KSO_WPS_MARK_KEY" w:val="f010fe5d-cf17-49df-8b17-043ea883a838"/>
  </w:docVars>
  <w:rsids>
    <w:rsidRoot w:val="00AD42E2"/>
    <w:rsid w:val="00016E5D"/>
    <w:rsid w:val="00064A71"/>
    <w:rsid w:val="00096750"/>
    <w:rsid w:val="000C3F43"/>
    <w:rsid w:val="000C5EC1"/>
    <w:rsid w:val="000D766B"/>
    <w:rsid w:val="000E164D"/>
    <w:rsid w:val="00145C2C"/>
    <w:rsid w:val="00150CB9"/>
    <w:rsid w:val="00176DDD"/>
    <w:rsid w:val="00182230"/>
    <w:rsid w:val="0019754F"/>
    <w:rsid w:val="001A2A4A"/>
    <w:rsid w:val="00211059"/>
    <w:rsid w:val="002357B2"/>
    <w:rsid w:val="002C5D46"/>
    <w:rsid w:val="002E510A"/>
    <w:rsid w:val="00320797"/>
    <w:rsid w:val="0032079C"/>
    <w:rsid w:val="00342BBF"/>
    <w:rsid w:val="003749C3"/>
    <w:rsid w:val="003A5D62"/>
    <w:rsid w:val="003B4A17"/>
    <w:rsid w:val="003B4AAB"/>
    <w:rsid w:val="003C1B28"/>
    <w:rsid w:val="003F5C69"/>
    <w:rsid w:val="00405AA2"/>
    <w:rsid w:val="00413DFA"/>
    <w:rsid w:val="00421457"/>
    <w:rsid w:val="0044417E"/>
    <w:rsid w:val="00453F91"/>
    <w:rsid w:val="00455A9A"/>
    <w:rsid w:val="00473169"/>
    <w:rsid w:val="00483E2C"/>
    <w:rsid w:val="0049159E"/>
    <w:rsid w:val="00495C91"/>
    <w:rsid w:val="004C50D8"/>
    <w:rsid w:val="00503D1B"/>
    <w:rsid w:val="006018EF"/>
    <w:rsid w:val="00620947"/>
    <w:rsid w:val="0063507C"/>
    <w:rsid w:val="00641257"/>
    <w:rsid w:val="006805B2"/>
    <w:rsid w:val="00685DE6"/>
    <w:rsid w:val="006B6CDD"/>
    <w:rsid w:val="006C364D"/>
    <w:rsid w:val="0070671C"/>
    <w:rsid w:val="00720B8F"/>
    <w:rsid w:val="00732C0D"/>
    <w:rsid w:val="007754F5"/>
    <w:rsid w:val="00784871"/>
    <w:rsid w:val="00791EBC"/>
    <w:rsid w:val="007C10CD"/>
    <w:rsid w:val="007E171B"/>
    <w:rsid w:val="007E7DA5"/>
    <w:rsid w:val="007F7651"/>
    <w:rsid w:val="00803AB6"/>
    <w:rsid w:val="00814A71"/>
    <w:rsid w:val="00860295"/>
    <w:rsid w:val="00866364"/>
    <w:rsid w:val="008C1969"/>
    <w:rsid w:val="008F3253"/>
    <w:rsid w:val="00945D64"/>
    <w:rsid w:val="00962B98"/>
    <w:rsid w:val="00972709"/>
    <w:rsid w:val="00975D73"/>
    <w:rsid w:val="00976756"/>
    <w:rsid w:val="009B24CA"/>
    <w:rsid w:val="009C0F6C"/>
    <w:rsid w:val="009C49F8"/>
    <w:rsid w:val="009C7AF2"/>
    <w:rsid w:val="00A120B9"/>
    <w:rsid w:val="00A12D0B"/>
    <w:rsid w:val="00A14A5D"/>
    <w:rsid w:val="00A47577"/>
    <w:rsid w:val="00A509E9"/>
    <w:rsid w:val="00A73FB5"/>
    <w:rsid w:val="00A85DEB"/>
    <w:rsid w:val="00A86BC2"/>
    <w:rsid w:val="00AC47ED"/>
    <w:rsid w:val="00AD42E2"/>
    <w:rsid w:val="00AF1B17"/>
    <w:rsid w:val="00AF48D4"/>
    <w:rsid w:val="00B058CE"/>
    <w:rsid w:val="00B22541"/>
    <w:rsid w:val="00B25C1E"/>
    <w:rsid w:val="00B517CF"/>
    <w:rsid w:val="00B70149"/>
    <w:rsid w:val="00B72120"/>
    <w:rsid w:val="00B81186"/>
    <w:rsid w:val="00B84DCC"/>
    <w:rsid w:val="00B851FF"/>
    <w:rsid w:val="00BA1B96"/>
    <w:rsid w:val="00BB2558"/>
    <w:rsid w:val="00BD2334"/>
    <w:rsid w:val="00BD2B76"/>
    <w:rsid w:val="00C128AB"/>
    <w:rsid w:val="00C232CA"/>
    <w:rsid w:val="00C5077F"/>
    <w:rsid w:val="00C67579"/>
    <w:rsid w:val="00CE6F22"/>
    <w:rsid w:val="00CF7765"/>
    <w:rsid w:val="00D261A3"/>
    <w:rsid w:val="00D40AF6"/>
    <w:rsid w:val="00D46553"/>
    <w:rsid w:val="00D7668F"/>
    <w:rsid w:val="00DB757E"/>
    <w:rsid w:val="00E440AB"/>
    <w:rsid w:val="00E52839"/>
    <w:rsid w:val="00E70A2B"/>
    <w:rsid w:val="00E92570"/>
    <w:rsid w:val="00EA3903"/>
    <w:rsid w:val="00EC279F"/>
    <w:rsid w:val="00ED7502"/>
    <w:rsid w:val="00EF3675"/>
    <w:rsid w:val="00F55C39"/>
    <w:rsid w:val="00F633E1"/>
    <w:rsid w:val="00F93C9E"/>
    <w:rsid w:val="00FB0E77"/>
    <w:rsid w:val="00FD2779"/>
    <w:rsid w:val="3F9F440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7982A182"/>
  <w15:chartTrackingRefBased/>
  <w15:docId w15:val="{B9C30224-BCCC-452A-B90C-F9546A2918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Placeholder Text" w:semiHidden="1" w:uiPriority="99" w:unhideWhenUsed="1"/>
    <w:lsdException w:name="No Spacing" w:uiPriority="99"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34" w:qFormat="1"/>
    <w:lsdException w:name="Quote" w:uiPriority="99" w:qFormat="1"/>
    <w:lsdException w:name="Intense Quote" w:uiPriority="99"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jc w:val="both"/>
    </w:pPr>
    <w:rPr>
      <w:kern w:val="2"/>
      <w:sz w:val="21"/>
      <w:szCs w:val="24"/>
    </w:rPr>
  </w:style>
  <w:style w:type="character" w:default="1" w:styleId="a0">
    <w:name w:val="Default Paragraph Font"/>
    <w:semiHidden/>
  </w:style>
  <w:style w:type="table" w:default="1" w:styleId="a1">
    <w:name w:val="Normal Table"/>
    <w:semiHidden/>
    <w:tblPr>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a4"/>
    <w:pPr>
      <w:tabs>
        <w:tab w:val="center" w:pos="4153"/>
        <w:tab w:val="right" w:pos="8306"/>
      </w:tabs>
      <w:snapToGrid w:val="0"/>
      <w:jc w:val="left"/>
    </w:pPr>
    <w:rPr>
      <w:sz w:val="18"/>
      <w:szCs w:val="18"/>
    </w:rPr>
  </w:style>
  <w:style w:type="character" w:customStyle="1" w:styleId="a4">
    <w:name w:val="页脚 字符"/>
    <w:link w:val="a3"/>
    <w:rPr>
      <w:kern w:val="2"/>
      <w:sz w:val="18"/>
      <w:szCs w:val="18"/>
    </w:rPr>
  </w:style>
  <w:style w:type="paragraph" w:styleId="a5">
    <w:name w:val="header"/>
    <w:basedOn w:val="a"/>
    <w:link w:val="a6"/>
    <w:pPr>
      <w:pBdr>
        <w:bottom w:val="single" w:sz="6" w:space="1" w:color="auto"/>
      </w:pBdr>
      <w:tabs>
        <w:tab w:val="center" w:pos="4153"/>
        <w:tab w:val="right" w:pos="8306"/>
      </w:tabs>
      <w:snapToGrid w:val="0"/>
      <w:jc w:val="center"/>
    </w:pPr>
    <w:rPr>
      <w:sz w:val="18"/>
      <w:szCs w:val="18"/>
    </w:rPr>
  </w:style>
  <w:style w:type="character" w:customStyle="1" w:styleId="a6">
    <w:name w:val="页眉 字符"/>
    <w:link w:val="a5"/>
    <w:rPr>
      <w:kern w:val="2"/>
      <w:sz w:val="18"/>
      <w:szCs w:val="18"/>
    </w:rPr>
  </w:style>
  <w:style w:type="table" w:styleId="a7">
    <w:name w:val="Table Grid"/>
    <w:basedOn w:val="a1"/>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8">
    <w:name w:val="正文文字"/>
    <w:basedOn w:val="a"/>
    <w:pPr>
      <w:widowControl/>
      <w:ind w:firstLine="420"/>
    </w:pPr>
    <w:rPr>
      <w:rFonts w:cs="宋体"/>
      <w:kern w:val="0"/>
      <w:szCs w:val="21"/>
    </w:rPr>
  </w:style>
  <w:style w:type="paragraph" w:styleId="a9">
    <w:name w:val="List Paragraph"/>
    <w:basedOn w:val="a"/>
    <w:uiPriority w:val="34"/>
    <w:qFormat/>
    <w:pPr>
      <w:widowControl/>
      <w:ind w:left="720"/>
      <w:contextualSpacing/>
      <w:jc w:val="left"/>
    </w:pPr>
    <w:rPr>
      <w:rFonts w:ascii="Calibri" w:hAnsi="Calibri"/>
      <w:kern w:val="0"/>
      <w:sz w:val="24"/>
    </w:rPr>
  </w:style>
  <w:style w:type="character" w:styleId="aa">
    <w:name w:val="Hyperlink"/>
    <w:rsid w:val="00AF48D4"/>
    <w:rPr>
      <w:color w:val="0563C1"/>
      <w:u w:val="single"/>
    </w:rPr>
  </w:style>
  <w:style w:type="character" w:styleId="ab">
    <w:name w:val="Unresolved Mention"/>
    <w:uiPriority w:val="99"/>
    <w:semiHidden/>
    <w:unhideWhenUsed/>
    <w:rsid w:val="00AF48D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77081706">
      <w:bodyDiv w:val="1"/>
      <w:marLeft w:val="0"/>
      <w:marRight w:val="0"/>
      <w:marTop w:val="0"/>
      <w:marBottom w:val="0"/>
      <w:divBdr>
        <w:top w:val="none" w:sz="0" w:space="0" w:color="auto"/>
        <w:left w:val="none" w:sz="0" w:space="0" w:color="auto"/>
        <w:bottom w:val="none" w:sz="0" w:space="0" w:color="auto"/>
        <w:right w:val="none" w:sz="0" w:space="0" w:color="auto"/>
      </w:divBdr>
    </w:div>
    <w:div w:id="707679018">
      <w:bodyDiv w:val="1"/>
      <w:marLeft w:val="0"/>
      <w:marRight w:val="0"/>
      <w:marTop w:val="0"/>
      <w:marBottom w:val="0"/>
      <w:divBdr>
        <w:top w:val="none" w:sz="0" w:space="0" w:color="auto"/>
        <w:left w:val="none" w:sz="0" w:space="0" w:color="auto"/>
        <w:bottom w:val="none" w:sz="0" w:space="0" w:color="auto"/>
        <w:right w:val="none" w:sz="0" w:space="0" w:color="auto"/>
      </w:divBdr>
    </w:div>
    <w:div w:id="1120492367">
      <w:bodyDiv w:val="1"/>
      <w:marLeft w:val="0"/>
      <w:marRight w:val="0"/>
      <w:marTop w:val="0"/>
      <w:marBottom w:val="0"/>
      <w:divBdr>
        <w:top w:val="none" w:sz="0" w:space="0" w:color="auto"/>
        <w:left w:val="none" w:sz="0" w:space="0" w:color="auto"/>
        <w:bottom w:val="none" w:sz="0" w:space="0" w:color="auto"/>
        <w:right w:val="none" w:sz="0" w:space="0" w:color="auto"/>
      </w:divBdr>
    </w:div>
    <w:div w:id="1164904797">
      <w:bodyDiv w:val="1"/>
      <w:marLeft w:val="0"/>
      <w:marRight w:val="0"/>
      <w:marTop w:val="0"/>
      <w:marBottom w:val="0"/>
      <w:divBdr>
        <w:top w:val="none" w:sz="0" w:space="0" w:color="auto"/>
        <w:left w:val="none" w:sz="0" w:space="0" w:color="auto"/>
        <w:bottom w:val="none" w:sz="0" w:space="0" w:color="auto"/>
        <w:right w:val="none" w:sz="0" w:space="0" w:color="auto"/>
      </w:divBdr>
    </w:div>
    <w:div w:id="1297645500">
      <w:bodyDiv w:val="1"/>
      <w:marLeft w:val="0"/>
      <w:marRight w:val="0"/>
      <w:marTop w:val="0"/>
      <w:marBottom w:val="0"/>
      <w:divBdr>
        <w:top w:val="none" w:sz="0" w:space="0" w:color="auto"/>
        <w:left w:val="none" w:sz="0" w:space="0" w:color="auto"/>
        <w:bottom w:val="none" w:sz="0" w:space="0" w:color="auto"/>
        <w:right w:val="none" w:sz="0" w:space="0" w:color="auto"/>
      </w:divBdr>
    </w:div>
    <w:div w:id="2075152683">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optimizeForBrowser/>
  <w:allowPNG/>
  <w:pixelsPerInch w:val="144"/>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oleObject" Target="embeddings/oleObject1.bin"/><Relationship Id="rId26" Type="http://schemas.openxmlformats.org/officeDocument/2006/relationships/image" Target="media/image19.png"/><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wmf"/><Relationship Id="rId25" Type="http://schemas.openxmlformats.org/officeDocument/2006/relationships/image" Target="media/image18.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3.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7.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5.png"/><Relationship Id="rId27" Type="http://schemas.openxmlformats.org/officeDocument/2006/relationships/image" Target="media/image20.gi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71</TotalTime>
  <Pages>7</Pages>
  <Words>315</Words>
  <Characters>1799</Characters>
  <Application>Microsoft Office Word</Application>
  <DocSecurity>0</DocSecurity>
  <Lines>14</Lines>
  <Paragraphs>4</Paragraphs>
  <ScaleCrop>false</ScaleCrop>
  <Company/>
  <LinksUpToDate>false</LinksUpToDate>
  <CharactersWithSpaces>2110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深圳大学实验报告</dc:title>
  <dc:subject>第九章练习</dc:subject>
  <dc:creator>田景怡  管理学院   2005041611</dc:creator>
  <cp:keywords/>
  <cp:lastModifiedBy>良衡 杜</cp:lastModifiedBy>
  <cp:revision>3</cp:revision>
  <cp:lastPrinted>2006-03-31T03:13:00Z</cp:lastPrinted>
  <dcterms:created xsi:type="dcterms:W3CDTF">2024-11-07T07:06:00Z</dcterms:created>
  <dcterms:modified xsi:type="dcterms:W3CDTF">2024-11-07T08:16:00Z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2052-11.1.0.12165</vt:lpwstr>
  </property>
  <property fmtid="{D5CDD505-2E9C-101B-9397-08002B2CF9AE}" pid="3" name="ICV">
    <vt:lpwstr>5B4392D9950349FFBC9711A0FC89941B</vt:lpwstr>
  </property>
</Properties>
</file>